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44FD" w:rsidRDefault="00C744FD">
      <w:pPr>
        <w:rPr>
          <w:b/>
          <w:sz w:val="36"/>
          <w:szCs w:val="36"/>
        </w:rPr>
      </w:pPr>
      <w:r>
        <w:rPr>
          <w:b/>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52.25pt;height:303.75pt">
            <v:imagedata r:id="rId4" o:title="IMG_0557"/>
          </v:shape>
        </w:pict>
      </w:r>
    </w:p>
    <w:p w:rsidR="00C744FD" w:rsidRDefault="00C744FD">
      <w:pPr>
        <w:rPr>
          <w:b/>
          <w:sz w:val="36"/>
          <w:szCs w:val="36"/>
        </w:rPr>
      </w:pPr>
      <w:r>
        <w:t xml:space="preserve">!!!Bild </w:t>
      </w:r>
      <w:r>
        <w:t>aufm.JPEG</w:t>
      </w:r>
    </w:p>
    <w:p w:rsidR="00B435E4" w:rsidRPr="00822E95" w:rsidRDefault="00B435E4">
      <w:pPr>
        <w:rPr>
          <w:b/>
          <w:sz w:val="36"/>
          <w:szCs w:val="36"/>
        </w:rPr>
      </w:pPr>
      <w:r w:rsidRPr="00822E95">
        <w:rPr>
          <w:b/>
          <w:sz w:val="36"/>
          <w:szCs w:val="36"/>
        </w:rPr>
        <w:t>Preiswerter FET-</w:t>
      </w:r>
      <w:proofErr w:type="spellStart"/>
      <w:r w:rsidRPr="00822E95">
        <w:rPr>
          <w:b/>
          <w:sz w:val="36"/>
          <w:szCs w:val="36"/>
        </w:rPr>
        <w:t>Tastkopf</w:t>
      </w:r>
      <w:proofErr w:type="spellEnd"/>
      <w:r w:rsidRPr="00822E95">
        <w:rPr>
          <w:b/>
          <w:sz w:val="36"/>
          <w:szCs w:val="36"/>
        </w:rPr>
        <w:t xml:space="preserve"> für schnelle Oszilloskope</w:t>
      </w:r>
    </w:p>
    <w:p w:rsidR="00B435E4" w:rsidRDefault="00B435E4">
      <w:r w:rsidRPr="00B435E4">
        <w:rPr>
          <w:b/>
        </w:rPr>
        <w:t>Moderne Prozessoren und Logik-Bausteine schalten mit Anstiegsflanken von weniger als einer Nanosekunde – da ist ein schnelles Oszilloskop mit 200 MHz Bandbreite kein besonderer Luxus. Allerdings stößt man mit den herkömmlichen passiven Tastköpfen schnell an die Grenzen der Physik. Dann muss ein FET-</w:t>
      </w:r>
      <w:proofErr w:type="spellStart"/>
      <w:r w:rsidRPr="00B435E4">
        <w:rPr>
          <w:b/>
        </w:rPr>
        <w:t>Tastkopf</w:t>
      </w:r>
      <w:proofErr w:type="spellEnd"/>
      <w:r w:rsidRPr="00B435E4">
        <w:rPr>
          <w:b/>
        </w:rPr>
        <w:t xml:space="preserve"> her.</w:t>
      </w:r>
      <w:r w:rsidRPr="00B435E4">
        <w:rPr>
          <w:b/>
        </w:rPr>
        <w:br/>
      </w:r>
      <w:r>
        <w:br/>
        <w:t xml:space="preserve">Für weniger als </w:t>
      </w:r>
      <w:r w:rsidR="00666C03">
        <w:t>600</w:t>
      </w:r>
      <w:r>
        <w:t xml:space="preserve"> EUR erhält man heute </w:t>
      </w:r>
      <w:proofErr w:type="spellStart"/>
      <w:r>
        <w:t>Digitalscopes</w:t>
      </w:r>
      <w:proofErr w:type="spellEnd"/>
      <w:r>
        <w:t xml:space="preserve"> mit Bandbreiten von 200 MHz und </w:t>
      </w:r>
      <w:r w:rsidR="004C4575">
        <w:t xml:space="preserve">1 bis </w:t>
      </w:r>
      <w:r>
        <w:t xml:space="preserve">2 </w:t>
      </w:r>
      <w:proofErr w:type="spellStart"/>
      <w:r>
        <w:t>GSamples</w:t>
      </w:r>
      <w:proofErr w:type="spellEnd"/>
      <w:r>
        <w:t>/s. Waren solche Leistungsdaten in Zeiten eines AVR</w:t>
      </w:r>
      <w:r w:rsidR="003F7093">
        <w:t>-</w:t>
      </w:r>
      <w:proofErr w:type="spellStart"/>
      <w:r w:rsidR="003F7093">
        <w:t>Arduinos</w:t>
      </w:r>
      <w:proofErr w:type="spellEnd"/>
      <w:r>
        <w:t xml:space="preserve"> noch reichlich überdimensioniert, stellt die Fehlersuche an aktuellen Bauteilen </w:t>
      </w:r>
      <w:r w:rsidR="009C3717">
        <w:t>eine andere Herausforderung dar – auch für den Hobby-Elektroniker.</w:t>
      </w:r>
    </w:p>
    <w:p w:rsidR="004C4575" w:rsidRDefault="009C3717">
      <w:r>
        <w:t>Ein Beispiel: Als wir den Controller einer bewährten Schaltung mit einem Schieberegister als Port-Erweiterung vom alten ATmega12</w:t>
      </w:r>
      <w:r w:rsidR="008F1770">
        <w:t>8</w:t>
      </w:r>
      <w:r>
        <w:t xml:space="preserve"> auf </w:t>
      </w:r>
      <w:r w:rsidR="003F7093">
        <w:t>den</w:t>
      </w:r>
      <w:r>
        <w:t xml:space="preserve"> aktuellen ST32F303 modernisierten, stellten sich sporadisch mysteriöse Fehlfunktionen ein; ab und zu schob das Register einen Schritt zu weit. Problem war nur: Sobald man die verantwortlichen Takt- und Datenleitungen zwecks Messung mit einem </w:t>
      </w:r>
      <w:r w:rsidR="008374EF">
        <w:t>normalen 10:1-</w:t>
      </w:r>
      <w:r>
        <w:t xml:space="preserve">Tastkopf berührte, war der Fehler weg. </w:t>
      </w:r>
    </w:p>
    <w:p w:rsidR="009C3717" w:rsidRDefault="009C3717">
      <w:r>
        <w:t xml:space="preserve">Erst das Ausleihen eines </w:t>
      </w:r>
      <w:r w:rsidR="008374EF">
        <w:t xml:space="preserve">schnellen Oszilloskops (500 MHz) mit </w:t>
      </w:r>
      <w:r>
        <w:t>kostbaren aktiven Tastk</w:t>
      </w:r>
      <w:r w:rsidR="008374EF">
        <w:t>öpfen</w:t>
      </w:r>
      <w:r>
        <w:t xml:space="preserve"> </w:t>
      </w:r>
      <w:r w:rsidR="008374EF">
        <w:t xml:space="preserve">brachte uns der Lösung näher: Schuld waren Leitungsreflexionen auf der Taktleitung, die sich mit den herkömmlichen passiven </w:t>
      </w:r>
      <w:proofErr w:type="spellStart"/>
      <w:r w:rsidR="008374EF">
        <w:t>Tastkopf</w:t>
      </w:r>
      <w:proofErr w:type="spellEnd"/>
      <w:r w:rsidR="008374EF">
        <w:t xml:space="preserve"> nicht feststellen ließen</w:t>
      </w:r>
      <w:r w:rsidR="00F45742">
        <w:t>. A</w:t>
      </w:r>
      <w:r w:rsidR="008374EF">
        <w:t>ufgrund seiner Eingangskapazität (um die 1</w:t>
      </w:r>
      <w:r w:rsidR="009321E1">
        <w:t>2</w:t>
      </w:r>
      <w:r w:rsidR="008374EF">
        <w:t>pF) wurden die S</w:t>
      </w:r>
      <w:r w:rsidR="008F1770">
        <w:t>ignalflanken stark verschliffen und sahen dann auf den ersten Blick ganz normal aus.</w:t>
      </w:r>
    </w:p>
    <w:p w:rsidR="008374EF" w:rsidRDefault="008F1770">
      <w:r>
        <w:lastRenderedPageBreak/>
        <w:t>Bausteine der Serie</w:t>
      </w:r>
      <w:r w:rsidR="00B435E4">
        <w:t xml:space="preserve"> 74LVCxxx (3,3V-TTL)</w:t>
      </w:r>
      <w:r>
        <w:t>, FPGAs wie im Aufmacher-Bild</w:t>
      </w:r>
      <w:r w:rsidR="004C4575">
        <w:t xml:space="preserve"> oder moderne MCUs </w:t>
      </w:r>
      <w:r w:rsidR="00B435E4">
        <w:t xml:space="preserve">wie die Ports </w:t>
      </w:r>
      <w:r w:rsidR="008374EF">
        <w:t>unseres</w:t>
      </w:r>
      <w:r w:rsidR="004C4575">
        <w:t xml:space="preserve"> ST32F303</w:t>
      </w:r>
      <w:r w:rsidR="00B435E4">
        <w:t xml:space="preserve"> schalten schon mit 600ps-Flanken. Wenn man da nicht aufpasst, handelt man sich schnell schwer zu lokalisierende Fehler ein, weil sch</w:t>
      </w:r>
      <w:r w:rsidR="008374EF">
        <w:t>on die Reflexionen auf einem 30</w:t>
      </w:r>
      <w:r w:rsidR="00B435E4">
        <w:t>cm langen Flachbandkabel</w:t>
      </w:r>
      <w:r w:rsidR="003F2070">
        <w:t xml:space="preserve"> oder das Übersprechen zwischen zwei benachbarten Leiterbahnen</w:t>
      </w:r>
      <w:r w:rsidR="00B435E4">
        <w:t xml:space="preserve"> zu Störungen beim empfangenden Baustein führen können. Dann schiebt zum Beispiel ein 164</w:t>
      </w:r>
      <w:r>
        <w:t>er-Schieberegister</w:t>
      </w:r>
      <w:r w:rsidR="008374EF">
        <w:t xml:space="preserve"> mit jedem Taktimpuls zweimal, obwohl der Takt auf einem 70-MHz-Oszilloskop (das uns vor nicht allzu langer Zeit</w:t>
      </w:r>
      <w:r w:rsidR="003F2070">
        <w:t xml:space="preserve"> noch </w:t>
      </w:r>
      <w:r w:rsidR="00666C03">
        <w:t>gänzlich</w:t>
      </w:r>
      <w:r w:rsidR="003F2070">
        <w:t xml:space="preserve"> ausreichte</w:t>
      </w:r>
      <w:r w:rsidR="008374EF">
        <w:t xml:space="preserve">) </w:t>
      </w:r>
      <w:r>
        <w:t>völlig unauffällig war</w:t>
      </w:r>
      <w:r w:rsidR="008374EF">
        <w:t>.</w:t>
      </w:r>
    </w:p>
    <w:p w:rsidR="008374EF" w:rsidRPr="00E86D67" w:rsidRDefault="003F2070">
      <w:pPr>
        <w:rPr>
          <w:b/>
          <w:sz w:val="28"/>
          <w:szCs w:val="28"/>
        </w:rPr>
      </w:pPr>
      <w:r w:rsidRPr="00E86D67">
        <w:rPr>
          <w:b/>
          <w:sz w:val="28"/>
          <w:szCs w:val="28"/>
        </w:rPr>
        <w:t>Das Mindeste</w:t>
      </w:r>
    </w:p>
    <w:p w:rsidR="009A12B6" w:rsidRDefault="009A12B6" w:rsidP="009A12B6">
      <w:r>
        <w:t xml:space="preserve">Die Grenzfrequenz oder Bandbreite ist die Frequenz, bei der ein Abfall der Amplitude einer reinen Sinusschwingung auf rund 70 Prozent (entsprechend -3 dB) des Sollwerts zu verzeichnen ist. Wenn Sie also mit einem </w:t>
      </w:r>
      <w:r w:rsidR="00D31B3A">
        <w:t xml:space="preserve">alten </w:t>
      </w:r>
      <w:r>
        <w:t>20</w:t>
      </w:r>
      <w:r>
        <w:t xml:space="preserve">-MHz-Oszilloskop eine Sinusschwingung von </w:t>
      </w:r>
      <w:r>
        <w:t>20</w:t>
      </w:r>
      <w:r>
        <w:t xml:space="preserve"> MHz messen</w:t>
      </w:r>
      <w:r>
        <w:t xml:space="preserve"> wollen</w:t>
      </w:r>
      <w:r>
        <w:t>, beträgt der Messfehler schon 30 Prozent!</w:t>
      </w:r>
      <w:r w:rsidRPr="009A12B6">
        <w:t xml:space="preserve"> </w:t>
      </w:r>
    </w:p>
    <w:p w:rsidR="009A12B6" w:rsidRDefault="009A12B6">
      <w:r>
        <w:t>An digitalen Schaltungen messen wir aber oberwellenreiche Rechteckschwingungen und Impulse. Um eine Rechteckschwingung auch als solche zu erkennen, muss die Grenzfrequenz des Messgerätes weitaus höher liegen als die Grundfrequenz der Schwingung. F</w:t>
      </w:r>
      <w:r>
        <w:t>rüher galt die Faustregel, dass die Grenzfrequenz des Oszilloskops mindestens fünfmal höher liegen sollte als die höchste in der Schaltung anzunehmende Taktfrequenz.</w:t>
      </w:r>
    </w:p>
    <w:p w:rsidR="00B7319B" w:rsidRDefault="00F010BC">
      <w:r>
        <w:t>Eine 200-MHz-Bandbreite bei</w:t>
      </w:r>
      <w:r w:rsidR="005D7855">
        <w:t>m</w:t>
      </w:r>
      <w:r>
        <w:t xml:space="preserve"> Oszilloskop mag bei </w:t>
      </w:r>
      <w:r w:rsidR="00814708">
        <w:t xml:space="preserve">Prüfen von </w:t>
      </w:r>
      <w:r>
        <w:t>Schaltungen, die im ein</w:t>
      </w:r>
      <w:r w:rsidR="00B7319B">
        <w:t>- oder zwei</w:t>
      </w:r>
      <w:r>
        <w:t>stelligen MHz-Bereich arbeiten, zunächst unsinnig klingen</w:t>
      </w:r>
      <w:r w:rsidR="009A12B6">
        <w:t xml:space="preserve">. </w:t>
      </w:r>
      <w:r w:rsidR="00DD608F">
        <w:t xml:space="preserve">Bei den heutigen schnellen Schaltflanken muss man </w:t>
      </w:r>
      <w:r w:rsidR="00E86D67">
        <w:t xml:space="preserve">aber </w:t>
      </w:r>
      <w:r w:rsidR="00DD608F">
        <w:t>umdenken: Entsch</w:t>
      </w:r>
      <w:r w:rsidR="00DE6994">
        <w:t xml:space="preserve">eidend ist hier nicht mehr die </w:t>
      </w:r>
      <w:r w:rsidR="00DD608F">
        <w:t>Taktrate, sondern die Anstiegszeit (</w:t>
      </w:r>
      <w:proofErr w:type="spellStart"/>
      <w:r w:rsidR="00DD608F">
        <w:t>Ristetime</w:t>
      </w:r>
      <w:proofErr w:type="spellEnd"/>
      <w:r w:rsidR="00DD608F">
        <w:t xml:space="preserve">) </w:t>
      </w:r>
      <w:r w:rsidR="00DE6994">
        <w:t>der Signale</w:t>
      </w:r>
      <w:r w:rsidR="00DD608F">
        <w:t xml:space="preserve">. </w:t>
      </w:r>
      <w:r w:rsidR="00DE6994">
        <w:t xml:space="preserve">Die </w:t>
      </w:r>
      <w:proofErr w:type="spellStart"/>
      <w:r w:rsidR="00DE6994">
        <w:t>Risetime</w:t>
      </w:r>
      <w:proofErr w:type="spellEnd"/>
      <w:r w:rsidR="00DD608F">
        <w:t xml:space="preserve"> besagt, wie schnell das Oszilloskop </w:t>
      </w:r>
      <w:r w:rsidR="00DD608F">
        <w:t xml:space="preserve">(oder genauer: Das </w:t>
      </w:r>
      <w:r w:rsidR="00DE6994">
        <w:t xml:space="preserve">Gesamtsystem Oszilloskop und </w:t>
      </w:r>
      <w:proofErr w:type="spellStart"/>
      <w:r w:rsidR="00DE6994">
        <w:t>Ta</w:t>
      </w:r>
      <w:r w:rsidR="00DD608F">
        <w:t>stkopf</w:t>
      </w:r>
      <w:proofErr w:type="spellEnd"/>
      <w:r w:rsidR="00DD608F">
        <w:t xml:space="preserve">) </w:t>
      </w:r>
      <w:r w:rsidR="00DD608F">
        <w:t xml:space="preserve">abrupten Spannungsänderungen folgen kann. Gute Exemplare </w:t>
      </w:r>
      <w:r w:rsidR="00DE6994">
        <w:t xml:space="preserve">der 500-MHz-Klasse </w:t>
      </w:r>
      <w:r w:rsidR="00DD608F">
        <w:t xml:space="preserve">erreichen hier Werte unter 1 </w:t>
      </w:r>
      <w:proofErr w:type="spellStart"/>
      <w:r w:rsidR="00DD608F">
        <w:t>ns</w:t>
      </w:r>
      <w:proofErr w:type="spellEnd"/>
      <w:r w:rsidR="00DD608F">
        <w:t xml:space="preserve">. </w:t>
      </w:r>
      <w:r w:rsidR="00DD608F">
        <w:t xml:space="preserve">Die </w:t>
      </w:r>
      <w:proofErr w:type="spellStart"/>
      <w:r w:rsidR="00DD608F">
        <w:t>Risetime</w:t>
      </w:r>
      <w:proofErr w:type="spellEnd"/>
      <w:r w:rsidR="00DD608F">
        <w:t xml:space="preserve"> </w:t>
      </w:r>
      <w:r w:rsidR="00DE6994">
        <w:t>(</w:t>
      </w:r>
      <w:proofErr w:type="spellStart"/>
      <w:r w:rsidR="00DE6994">
        <w:t>t</w:t>
      </w:r>
      <w:r w:rsidR="00DE6994" w:rsidRPr="00DE6994">
        <w:rPr>
          <w:vertAlign w:val="subscript"/>
        </w:rPr>
        <w:t>r</w:t>
      </w:r>
      <w:proofErr w:type="spellEnd"/>
      <w:r w:rsidR="00DE6994">
        <w:t>) kann</w:t>
      </w:r>
      <w:r w:rsidR="00DD608F">
        <w:t xml:space="preserve"> </w:t>
      </w:r>
      <w:r w:rsidR="00DE6994">
        <w:t xml:space="preserve">mit der Formel </w:t>
      </w:r>
      <w:proofErr w:type="spellStart"/>
      <w:r w:rsidR="00DE6994">
        <w:t>t</w:t>
      </w:r>
      <w:r w:rsidR="00DE6994" w:rsidRPr="00DE6994">
        <w:rPr>
          <w:vertAlign w:val="subscript"/>
        </w:rPr>
        <w:t>r</w:t>
      </w:r>
      <w:proofErr w:type="spellEnd"/>
      <w:r w:rsidR="00DE6994">
        <w:t xml:space="preserve"> = 0,35/</w:t>
      </w:r>
      <w:proofErr w:type="spellStart"/>
      <w:r w:rsidR="00DE6994" w:rsidRPr="00DE6994">
        <w:rPr>
          <w:i/>
        </w:rPr>
        <w:t>Bw</w:t>
      </w:r>
      <w:proofErr w:type="spellEnd"/>
      <w:r w:rsidR="00DE6994">
        <w:t xml:space="preserve"> überschlägig</w:t>
      </w:r>
      <w:r w:rsidR="00DD608F">
        <w:t xml:space="preserve"> von der Grenzfrequenz</w:t>
      </w:r>
      <w:r w:rsidR="00DE6994">
        <w:t xml:space="preserve"> </w:t>
      </w:r>
      <w:r w:rsidR="00E86D67">
        <w:t>(</w:t>
      </w:r>
      <w:proofErr w:type="spellStart"/>
      <w:r w:rsidR="00E86D67">
        <w:t>Bandwidth</w:t>
      </w:r>
      <w:proofErr w:type="spellEnd"/>
      <w:r w:rsidR="00E86D67">
        <w:t xml:space="preserve"> </w:t>
      </w:r>
      <w:proofErr w:type="spellStart"/>
      <w:r w:rsidR="00E86D67" w:rsidRPr="00E86D67">
        <w:rPr>
          <w:i/>
        </w:rPr>
        <w:t>Bw</w:t>
      </w:r>
      <w:proofErr w:type="spellEnd"/>
      <w:r w:rsidR="00E86D67">
        <w:t xml:space="preserve">) </w:t>
      </w:r>
      <w:r w:rsidR="00DE6994">
        <w:t>abgeleitet werden</w:t>
      </w:r>
      <w:r w:rsidR="00DD608F">
        <w:t xml:space="preserve">: </w:t>
      </w:r>
      <w:r w:rsidR="00DE6994">
        <w:t>M</w:t>
      </w:r>
      <w:r>
        <w:t>it steigender Grenzfrequenz</w:t>
      </w:r>
      <w:r w:rsidR="00DE6994">
        <w:t xml:space="preserve"> wird </w:t>
      </w:r>
      <w:r>
        <w:t xml:space="preserve">auch die Anstiegszeit </w:t>
      </w:r>
      <w:proofErr w:type="spellStart"/>
      <w:r w:rsidR="00E86D67">
        <w:t>t</w:t>
      </w:r>
      <w:r w:rsidR="00E86D67" w:rsidRPr="00DE6994">
        <w:rPr>
          <w:vertAlign w:val="subscript"/>
        </w:rPr>
        <w:t>r</w:t>
      </w:r>
      <w:proofErr w:type="spellEnd"/>
      <w:r w:rsidR="00E86D67">
        <w:t xml:space="preserve"> </w:t>
      </w:r>
      <w:r w:rsidR="00DD608F">
        <w:t>kürzer</w:t>
      </w:r>
      <w:r w:rsidR="00DE6994">
        <w:t>.</w:t>
      </w:r>
      <w:r w:rsidR="00DE6994" w:rsidRPr="00DE6994">
        <w:t xml:space="preserve"> </w:t>
      </w:r>
    </w:p>
    <w:p w:rsidR="002B054D" w:rsidRDefault="002B054D" w:rsidP="002B054D">
      <w:r>
        <w:rPr>
          <w:noProof/>
          <w:lang w:eastAsia="de-DE"/>
        </w:rPr>
        <w:drawing>
          <wp:inline distT="0" distB="0" distL="0" distR="0" wp14:anchorId="7B8F1037" wp14:editId="3A6E1B25">
            <wp:extent cx="5135850" cy="2433099"/>
            <wp:effectExtent l="0" t="0" r="8255" b="5715"/>
            <wp:docPr id="10" name="Grafik 10" descr="C:\Users\Carsten\AppData\Local\Microsoft\Windows\INetCache\Content.Word\bigger_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arsten\AppData\Local\Microsoft\Windows\INetCache\Content.Word\bigger_scop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38105" cy="2434167"/>
                    </a:xfrm>
                    <a:prstGeom prst="rect">
                      <a:avLst/>
                    </a:prstGeom>
                    <a:noFill/>
                    <a:ln>
                      <a:noFill/>
                    </a:ln>
                  </pic:spPr>
                </pic:pic>
              </a:graphicData>
            </a:graphic>
          </wp:inline>
        </w:drawing>
      </w:r>
    </w:p>
    <w:p w:rsidR="002B054D" w:rsidRPr="00E86D67" w:rsidRDefault="000E6076" w:rsidP="002B054D">
      <w:pPr>
        <w:rPr>
          <w:b/>
        </w:rPr>
      </w:pPr>
      <w:r>
        <w:t xml:space="preserve">Sollten Sie also die Anschaffung eines Oszilloskops planen, sollten Sie auf eine zukunftssichere Bandbreite setzen: </w:t>
      </w:r>
      <w:proofErr w:type="spellStart"/>
      <w:r w:rsidRPr="000E6076">
        <w:rPr>
          <w:i/>
        </w:rPr>
        <w:t>You’re</w:t>
      </w:r>
      <w:proofErr w:type="spellEnd"/>
      <w:r w:rsidRPr="000E6076">
        <w:rPr>
          <w:i/>
        </w:rPr>
        <w:t xml:space="preserve"> </w:t>
      </w:r>
      <w:proofErr w:type="spellStart"/>
      <w:r w:rsidRPr="000E6076">
        <w:rPr>
          <w:i/>
        </w:rPr>
        <w:t>gonna</w:t>
      </w:r>
      <w:proofErr w:type="spellEnd"/>
      <w:r w:rsidRPr="000E6076">
        <w:rPr>
          <w:i/>
        </w:rPr>
        <w:t xml:space="preserve"> </w:t>
      </w:r>
      <w:proofErr w:type="spellStart"/>
      <w:r w:rsidRPr="000E6076">
        <w:rPr>
          <w:i/>
        </w:rPr>
        <w:t>need</w:t>
      </w:r>
      <w:proofErr w:type="spellEnd"/>
      <w:r w:rsidRPr="000E6076">
        <w:rPr>
          <w:i/>
        </w:rPr>
        <w:t xml:space="preserve"> a </w:t>
      </w:r>
      <w:proofErr w:type="spellStart"/>
      <w:r w:rsidRPr="000E6076">
        <w:rPr>
          <w:i/>
        </w:rPr>
        <w:t>bigger</w:t>
      </w:r>
      <w:proofErr w:type="spellEnd"/>
      <w:r w:rsidRPr="000E6076">
        <w:rPr>
          <w:i/>
        </w:rPr>
        <w:t xml:space="preserve"> </w:t>
      </w:r>
      <w:proofErr w:type="spellStart"/>
      <w:r w:rsidRPr="000E6076">
        <w:rPr>
          <w:i/>
        </w:rPr>
        <w:t>scope</w:t>
      </w:r>
      <w:proofErr w:type="spellEnd"/>
      <w:r>
        <w:t xml:space="preserve">, um Chief </w:t>
      </w:r>
      <w:proofErr w:type="spellStart"/>
      <w:r>
        <w:t>Brody</w:t>
      </w:r>
      <w:proofErr w:type="spellEnd"/>
      <w:r>
        <w:t xml:space="preserve"> (leicht abgewandelt) zu zitieren.</w:t>
      </w:r>
      <w:r>
        <w:t xml:space="preserve"> 100 MHz sind für den Anfang ganz OK, aber 200 MHz sind für ernsthaftes Arbeiten keine </w:t>
      </w:r>
      <w:r>
        <w:lastRenderedPageBreak/>
        <w:t xml:space="preserve">Geldverschwendung. Die Grenze zu sinnfreiem Luxus hat sich in den letzten Jahren deutlich nach oben verschoben und dürfte für den engagierten </w:t>
      </w:r>
      <w:proofErr w:type="spellStart"/>
      <w:r>
        <w:t>Maker</w:t>
      </w:r>
      <w:proofErr w:type="spellEnd"/>
      <w:r>
        <w:t xml:space="preserve"> inzwischen bei 350 bis 500 MHz liegen. </w:t>
      </w:r>
    </w:p>
    <w:p w:rsidR="00D31B3A" w:rsidRDefault="00D31B3A" w:rsidP="000E6076">
      <w:r>
        <w:t xml:space="preserve">Es sei angemerkt, dass gerade die Oszilloskope der untersten Preisklasse es mit der Bandbreiten-Angabe nicht allzu </w:t>
      </w:r>
      <w:r w:rsidR="00C02C9A">
        <w:t>ernst</w:t>
      </w:r>
      <w:r>
        <w:t xml:space="preserve"> nehmen. Der unter Messgeräte-Freunden bekannte </w:t>
      </w:r>
      <w:proofErr w:type="spellStart"/>
      <w:r>
        <w:t>Youtuber</w:t>
      </w:r>
      <w:proofErr w:type="spellEnd"/>
      <w:r>
        <w:t xml:space="preserve"> Kerry Wong (</w:t>
      </w:r>
      <w:r w:rsidRPr="008F1770">
        <w:t>https://www.youtube.com/@KerryWongBlog</w:t>
      </w:r>
      <w:r>
        <w:t>)</w:t>
      </w:r>
      <w:r w:rsidRPr="008F1770">
        <w:t xml:space="preserve"> </w:t>
      </w:r>
      <w:r>
        <w:t>stellte bei einem angeblichen 100-MHz-Gerät eine 3-dB-Bandbreite von gerade einmal 30 MHz fest.</w:t>
      </w:r>
    </w:p>
    <w:p w:rsidR="002B054D" w:rsidRPr="00137C5B" w:rsidRDefault="002B054D" w:rsidP="000E6076">
      <w:pPr>
        <w:rPr>
          <w:b/>
          <w:sz w:val="28"/>
          <w:szCs w:val="28"/>
        </w:rPr>
      </w:pPr>
      <w:proofErr w:type="spellStart"/>
      <w:r w:rsidRPr="00137C5B">
        <w:rPr>
          <w:b/>
          <w:sz w:val="28"/>
          <w:szCs w:val="28"/>
        </w:rPr>
        <w:t>Schrödingers</w:t>
      </w:r>
      <w:proofErr w:type="spellEnd"/>
      <w:r w:rsidRPr="00137C5B">
        <w:rPr>
          <w:b/>
          <w:sz w:val="28"/>
          <w:szCs w:val="28"/>
        </w:rPr>
        <w:t xml:space="preserve"> </w:t>
      </w:r>
      <w:proofErr w:type="spellStart"/>
      <w:r w:rsidRPr="00137C5B">
        <w:rPr>
          <w:b/>
          <w:sz w:val="28"/>
          <w:szCs w:val="28"/>
        </w:rPr>
        <w:t>Tastkopf</w:t>
      </w:r>
      <w:proofErr w:type="spellEnd"/>
    </w:p>
    <w:p w:rsidR="005D7855" w:rsidRDefault="005D7855" w:rsidP="005D7855">
      <w:r>
        <w:t xml:space="preserve">Besondere Aufmerksamkeit verlangen die verwendeten Tastköpfe. Mit einem passiven 1:1-Tastkopf ist schon bei </w:t>
      </w:r>
      <w:r w:rsidR="002B054D">
        <w:t>wenigen</w:t>
      </w:r>
      <w:r>
        <w:t xml:space="preserve"> MHz Schluss, die </w:t>
      </w:r>
      <w:r w:rsidR="00C02C9A">
        <w:t xml:space="preserve">erhebliche </w:t>
      </w:r>
      <w:r>
        <w:t xml:space="preserve">kapazitive Belastung des Messpunkts von 100pF und mehr tut dabei ihr Übriges. Jenseits von </w:t>
      </w:r>
      <w:r w:rsidR="002B054D">
        <w:t>2 bis 3</w:t>
      </w:r>
      <w:r>
        <w:t xml:space="preserve"> MHz sind deshalb 10:1-Tastköpfe Pflicht, die kapazitive Belastung sinkt durch das </w:t>
      </w:r>
      <w:proofErr w:type="spellStart"/>
      <w:r>
        <w:t>Teilerverhältnis</w:t>
      </w:r>
      <w:proofErr w:type="spellEnd"/>
      <w:r>
        <w:t xml:space="preserve"> auf ein Zehntel. Je nach Preisklasse erreichen 10:1-Tastköpfe Bandbreiten von 500 MHz und mehr.</w:t>
      </w:r>
    </w:p>
    <w:p w:rsidR="002B23E2" w:rsidRDefault="00B431D5">
      <w:r>
        <w:t xml:space="preserve">Ein alter 20-MHz-Tastkopf wird </w:t>
      </w:r>
      <w:r w:rsidR="00B7319B">
        <w:t xml:space="preserve">dagegen </w:t>
      </w:r>
      <w:r w:rsidR="00E670B8">
        <w:t xml:space="preserve">schon </w:t>
      </w:r>
      <w:r>
        <w:t xml:space="preserve">ein Rechtecksignal von 8 MHz sinusartig </w:t>
      </w:r>
      <w:proofErr w:type="spellStart"/>
      <w:r>
        <w:t>verrunden</w:t>
      </w:r>
      <w:proofErr w:type="spellEnd"/>
      <w:r>
        <w:t>, die ansteigenden und abfallenden Flanken sind nur noch zu erahnen.</w:t>
      </w:r>
      <w:r w:rsidR="00214E16">
        <w:t xml:space="preserve"> </w:t>
      </w:r>
      <w:r>
        <w:t>Das p</w:t>
      </w:r>
      <w:r w:rsidR="000E6076">
        <w:t>assiert natürlich auch mit schnellen</w:t>
      </w:r>
      <w:r w:rsidR="002B23E2">
        <w:t xml:space="preserve"> 10:1-Tastköpfen, wenn der Messpunkt einen hohen Innenwiderstand aufweist. Wenn wir hier beispielsweise 1 </w:t>
      </w:r>
      <w:proofErr w:type="spellStart"/>
      <w:r w:rsidR="002B23E2">
        <w:t>kOhm</w:t>
      </w:r>
      <w:proofErr w:type="spellEnd"/>
      <w:r w:rsidR="002B23E2">
        <w:t xml:space="preserve"> annehmen, entsteht durch die Eingangskapazität des </w:t>
      </w:r>
      <w:r w:rsidR="005D7855">
        <w:t>10:1-</w:t>
      </w:r>
      <w:r w:rsidR="002B23E2">
        <w:t>Tastkopfs (10</w:t>
      </w:r>
      <w:r w:rsidR="00E670B8">
        <w:t xml:space="preserve"> </w:t>
      </w:r>
      <w:proofErr w:type="spellStart"/>
      <w:r w:rsidR="002B23E2">
        <w:t>pF</w:t>
      </w:r>
      <w:proofErr w:type="spellEnd"/>
      <w:r w:rsidR="002B23E2">
        <w:t>) ein RC-Filter mit eine</w:t>
      </w:r>
      <w:r w:rsidR="00B939CF">
        <w:t>r Grenzfrequenz von nur 15 MHz, und Rechteck-Impulse</w:t>
      </w:r>
      <w:r w:rsidR="00BB25F8">
        <w:t xml:space="preserve"> mit steilen Flanken</w:t>
      </w:r>
      <w:r w:rsidR="00B939CF">
        <w:t xml:space="preserve"> werden nun durch die „Beobachtung“ stark verzerrt.</w:t>
      </w:r>
    </w:p>
    <w:p w:rsidR="002B054D" w:rsidRPr="00D41835" w:rsidRDefault="002B054D">
      <w:r>
        <w:t xml:space="preserve">Es gibt übrigens unter den großen Herstellern bei sehr hochpreisigen Produkten durchaus unterschiedliche Ansichten, ob das Oszilloskop ein Signal so darstellen sollte, wie es </w:t>
      </w:r>
      <w:r w:rsidR="00137C5B">
        <w:t xml:space="preserve">(hypothetisch) </w:t>
      </w:r>
      <w:r>
        <w:t xml:space="preserve">ohne </w:t>
      </w:r>
      <w:proofErr w:type="spellStart"/>
      <w:r>
        <w:t>Tastkopf</w:t>
      </w:r>
      <w:proofErr w:type="spellEnd"/>
      <w:r>
        <w:t xml:space="preserve"> aussähe oder ob es das Signal</w:t>
      </w:r>
      <w:r w:rsidR="00137C5B">
        <w:t xml:space="preserve"> lieber unter der Tastkopf-Belastung zeigt. Ersteres lässt sich natürlich nur dann berechnen, wenn man den Innenwi</w:t>
      </w:r>
      <w:r w:rsidR="00B939CF">
        <w:t>derstand der Quelle genau kennt, also zum Beispiel bei 50-Ohm-Striplines oder bei Hochleistungs-Bussen im PC.</w:t>
      </w:r>
    </w:p>
    <w:p w:rsidR="002B054D" w:rsidRPr="00E86D67" w:rsidRDefault="002B054D" w:rsidP="002B054D">
      <w:pPr>
        <w:rPr>
          <w:b/>
        </w:rPr>
      </w:pPr>
      <w:r>
        <w:rPr>
          <w:noProof/>
          <w:lang w:eastAsia="de-DE"/>
        </w:rPr>
        <w:drawing>
          <wp:inline distT="0" distB="0" distL="0" distR="0" wp14:anchorId="51F338C4" wp14:editId="7AD5A1BF">
            <wp:extent cx="4192002" cy="2512612"/>
            <wp:effectExtent l="0" t="0" r="0" b="2540"/>
            <wp:docPr id="9" name="Grafik 9" descr="C:\Users\Carsten\AppData\Local\Microsoft\Windows\INetCache\Content.Word\IMG_05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arsten\AppData\Local\Microsoft\Windows\INetCache\Content.Word\IMG_0555.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96669" cy="2515410"/>
                    </a:xfrm>
                    <a:prstGeom prst="rect">
                      <a:avLst/>
                    </a:prstGeom>
                    <a:noFill/>
                    <a:ln>
                      <a:noFill/>
                    </a:ln>
                  </pic:spPr>
                </pic:pic>
              </a:graphicData>
            </a:graphic>
          </wp:inline>
        </w:drawing>
      </w:r>
      <w:r w:rsidR="00C02C9A">
        <w:rPr>
          <w:b/>
        </w:rPr>
        <w:br/>
      </w:r>
      <w:r w:rsidRPr="00E86D67">
        <w:rPr>
          <w:b/>
        </w:rPr>
        <w:t>!!!Bild klassisch.JPEG</w:t>
      </w:r>
    </w:p>
    <w:p w:rsidR="002B054D" w:rsidRPr="00E86D67" w:rsidRDefault="002B054D" w:rsidP="002B054D">
      <w:pPr>
        <w:rPr>
          <w:b/>
        </w:rPr>
      </w:pPr>
      <w:r w:rsidRPr="00E86D67">
        <w:rPr>
          <w:b/>
        </w:rPr>
        <w:t xml:space="preserve">!!!BU: Klassischer Anschluss eines </w:t>
      </w:r>
      <w:r>
        <w:rPr>
          <w:b/>
        </w:rPr>
        <w:t xml:space="preserve">passiven </w:t>
      </w:r>
      <w:r w:rsidRPr="00E86D67">
        <w:rPr>
          <w:b/>
        </w:rPr>
        <w:t>10:1-Tastkopfs</w:t>
      </w:r>
      <w:r>
        <w:rPr>
          <w:b/>
        </w:rPr>
        <w:t xml:space="preserve"> mit Klemmprüfspitze und Massekabel</w:t>
      </w:r>
      <w:r w:rsidRPr="00E86D67">
        <w:rPr>
          <w:b/>
        </w:rPr>
        <w:t>: Bei 70-MHz-Oszilloskopen noch brauchbar, mit schnellen Schaltungen und 200-MHz-Oszilloskop schon nicht mehr.</w:t>
      </w:r>
    </w:p>
    <w:p w:rsidR="002B054D" w:rsidRDefault="002B054D" w:rsidP="002B054D"/>
    <w:p w:rsidR="002B054D" w:rsidRDefault="002B054D" w:rsidP="002B054D">
      <w:r>
        <w:rPr>
          <w:noProof/>
          <w:lang w:eastAsia="de-DE"/>
        </w:rPr>
        <w:drawing>
          <wp:inline distT="0" distB="0" distL="0" distR="0" wp14:anchorId="70AB27D3" wp14:editId="7123CB33">
            <wp:extent cx="4240539" cy="2544417"/>
            <wp:effectExtent l="0" t="0" r="7620" b="8890"/>
            <wp:docPr id="11" name="Grafik 11" descr="passive_long_g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ssive_long_g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2258" cy="2557449"/>
                    </a:xfrm>
                    <a:prstGeom prst="rect">
                      <a:avLst/>
                    </a:prstGeom>
                    <a:noFill/>
                    <a:ln>
                      <a:noFill/>
                    </a:ln>
                  </pic:spPr>
                </pic:pic>
              </a:graphicData>
            </a:graphic>
          </wp:inline>
        </w:drawing>
      </w:r>
    </w:p>
    <w:p w:rsidR="002B054D" w:rsidRPr="00E86D67" w:rsidRDefault="002B054D" w:rsidP="002B054D">
      <w:pPr>
        <w:rPr>
          <w:b/>
        </w:rPr>
      </w:pPr>
      <w:r w:rsidRPr="00E86D67">
        <w:rPr>
          <w:b/>
        </w:rPr>
        <w:t>!!!Bild passive_long_gnd.png</w:t>
      </w:r>
    </w:p>
    <w:p w:rsidR="002B054D" w:rsidRPr="00E86D67" w:rsidRDefault="002B054D" w:rsidP="002B054D">
      <w:pPr>
        <w:rPr>
          <w:b/>
        </w:rPr>
      </w:pPr>
      <w:r w:rsidRPr="00E86D67">
        <w:rPr>
          <w:b/>
        </w:rPr>
        <w:t>!!!BU: Starke Überschwinger und „Klingeln“ beim Messen eines 20-MHz-Taktsignals mit einem passiven 10:1-Tastkopf und etwa 7cm langer Masseverbindung wie im Bild oben – die übliche Krokodilklemme.</w:t>
      </w:r>
    </w:p>
    <w:p w:rsidR="002B23E2" w:rsidRDefault="003F7093">
      <w:r>
        <w:t>Von hochpreisigen Markenprodukten abgesehen (</w:t>
      </w:r>
      <w:proofErr w:type="spellStart"/>
      <w:r>
        <w:t>Tektronix</w:t>
      </w:r>
      <w:proofErr w:type="spellEnd"/>
      <w:r>
        <w:t xml:space="preserve"> </w:t>
      </w:r>
      <w:r w:rsidR="002B23E2">
        <w:t>bietet</w:t>
      </w:r>
      <w:r>
        <w:t xml:space="preserve"> zum Beispiel</w:t>
      </w:r>
      <w:r w:rsidR="00661EB9">
        <w:t xml:space="preserve"> die TPP-Serie mit Eingangskapazitäten von 3,9pF </w:t>
      </w:r>
      <w:r w:rsidR="002B23E2">
        <w:t xml:space="preserve">an </w:t>
      </w:r>
      <w:r w:rsidR="00661EB9">
        <w:t xml:space="preserve">– zu Preisen </w:t>
      </w:r>
      <w:r w:rsidR="00E86D67">
        <w:t>von</w:t>
      </w:r>
      <w:r w:rsidR="00661EB9">
        <w:t xml:space="preserve"> 420€ pro Stück) </w:t>
      </w:r>
      <w:r w:rsidR="002B23E2">
        <w:t>kann</w:t>
      </w:r>
      <w:r w:rsidR="00661EB9">
        <w:t xml:space="preserve"> die Eingangskapazität von 8 bis 1</w:t>
      </w:r>
      <w:r w:rsidR="000E6076">
        <w:t>3</w:t>
      </w:r>
      <w:r w:rsidR="00E670B8">
        <w:t xml:space="preserve"> </w:t>
      </w:r>
      <w:proofErr w:type="spellStart"/>
      <w:r w:rsidR="00661EB9">
        <w:t>pF</w:t>
      </w:r>
      <w:proofErr w:type="spellEnd"/>
      <w:r w:rsidR="00661EB9">
        <w:t xml:space="preserve"> die zu prüfende Schaltung</w:t>
      </w:r>
      <w:r w:rsidR="002B23E2">
        <w:t xml:space="preserve"> also erheblich belasten</w:t>
      </w:r>
      <w:r w:rsidR="00661EB9">
        <w:t xml:space="preserve">. </w:t>
      </w:r>
      <w:r w:rsidR="002B23E2">
        <w:t>Zu allem Überfluss entsteht z</w:t>
      </w:r>
      <w:r w:rsidR="00661EB9">
        <w:t>usammen mit de</w:t>
      </w:r>
      <w:r w:rsidR="002B23E2">
        <w:t>r Induktivität des</w:t>
      </w:r>
      <w:r w:rsidR="00661EB9">
        <w:t xml:space="preserve"> unvermeidlichen Masse-Anschlusskabel ein </w:t>
      </w:r>
      <w:r w:rsidR="00B7319B">
        <w:t xml:space="preserve">parasitärer </w:t>
      </w:r>
      <w:r w:rsidR="00661EB9">
        <w:t xml:space="preserve">Schwingkreis, der die Darstellung </w:t>
      </w:r>
      <w:r w:rsidR="002B23E2">
        <w:t xml:space="preserve">von Impulsen mit schnellen Flanken </w:t>
      </w:r>
      <w:r w:rsidR="00661EB9">
        <w:t xml:space="preserve">durch Überschwingen und „Klingeln“ (Nachschwingen im Bereich 100 bis </w:t>
      </w:r>
      <w:r w:rsidR="00214E16">
        <w:t>150</w:t>
      </w:r>
      <w:r w:rsidR="00661EB9">
        <w:t xml:space="preserve"> MHz</w:t>
      </w:r>
      <w:r w:rsidR="00214E16">
        <w:t xml:space="preserve"> je nach Länge der Masse-Leitung</w:t>
      </w:r>
      <w:r w:rsidR="00BB25F8">
        <w:t>,</w:t>
      </w:r>
      <w:r w:rsidR="00BB25F8" w:rsidRPr="00BB25F8">
        <w:t xml:space="preserve"> </w:t>
      </w:r>
      <w:r w:rsidR="00BB25F8">
        <w:t>siehe Bild oben</w:t>
      </w:r>
      <w:r w:rsidR="00661EB9">
        <w:t xml:space="preserve">) verfälscht. </w:t>
      </w:r>
    </w:p>
    <w:p w:rsidR="00BB25F8" w:rsidRDefault="00BB25F8">
      <w:r>
        <w:t xml:space="preserve">Jedem besseren </w:t>
      </w:r>
      <w:proofErr w:type="spellStart"/>
      <w:r>
        <w:t>Tastkopf</w:t>
      </w:r>
      <w:proofErr w:type="spellEnd"/>
      <w:r>
        <w:t xml:space="preserve"> liegt </w:t>
      </w:r>
      <w:r w:rsidR="001C0A2E">
        <w:t xml:space="preserve">deshalb </w:t>
      </w:r>
      <w:r>
        <w:t xml:space="preserve">ein kleines Tütchen bei, das neben farbigen Kennzeichnungsringen auch ein filigranes, spiralfederartiges Gebilde enthält. Die Feder wird bei kritischen Messungen über die Spitze gestülpt, mit dem Drahtfortsatz kann man dann einen Massepunkt in </w:t>
      </w:r>
      <w:r w:rsidR="00465DBC">
        <w:t>unmittelbarer</w:t>
      </w:r>
      <w:r>
        <w:t xml:space="preserve"> Nähe des Messpunkts „anbohren“. Das Bild unten zeigt eine </w:t>
      </w:r>
      <w:r w:rsidR="00465DBC">
        <w:t>Messung mit dieser Konstruktion: Das Über- und Nachschwingen verschiebt sich in einen viel höheren Bereich von 400 MHz und fällt hier nur deshalb auf, weil unser 500-MHz-Oszilloskop das auch darstellen kann – ein 100-MHz-Gerät würde einfach ein mehr oder weniger schönes Rechteck-Signal zeigen.</w:t>
      </w:r>
    </w:p>
    <w:p w:rsidR="00CF2CB6" w:rsidRPr="00CF2CB6" w:rsidRDefault="00CF2CB6" w:rsidP="00CF2CB6">
      <w:r>
        <w:lastRenderedPageBreak/>
        <w:pict>
          <v:shape id="_x0000_i1057" type="#_x0000_t75" style="width:370.65pt;height:249.8pt">
            <v:imagedata r:id="rId8" o:title="DSC_5693"/>
          </v:shape>
        </w:pict>
      </w:r>
      <w:r>
        <w:br/>
      </w:r>
      <w:r w:rsidRPr="00E86D67">
        <w:rPr>
          <w:b/>
        </w:rPr>
        <w:t xml:space="preserve">!!!Bild </w:t>
      </w:r>
      <w:r w:rsidRPr="00CF2CB6">
        <w:rPr>
          <w:b/>
        </w:rPr>
        <w:t>tastkopf_feder.JPG</w:t>
      </w:r>
    </w:p>
    <w:p w:rsidR="00CF2CB6" w:rsidRPr="00E86D67" w:rsidRDefault="00CF2CB6" w:rsidP="00CF2CB6">
      <w:pPr>
        <w:rPr>
          <w:b/>
        </w:rPr>
      </w:pPr>
      <w:r w:rsidRPr="00E86D67">
        <w:rPr>
          <w:b/>
        </w:rPr>
        <w:t xml:space="preserve">!!!BU: </w:t>
      </w:r>
      <w:r>
        <w:rPr>
          <w:b/>
        </w:rPr>
        <w:t>Eine Masseverbindung an der Prüfspitze weist gegenüber dem Anschlusskabel eine viel kleinere Induktivität auf. Voraussetzung ist ein Massepunkt, den man mit dem Federdraht erreichen kann.</w:t>
      </w:r>
    </w:p>
    <w:p w:rsidR="00465DBC" w:rsidRPr="00E86D67" w:rsidRDefault="00465DBC" w:rsidP="00465DBC">
      <w:pPr>
        <w:rPr>
          <w:b/>
        </w:rPr>
      </w:pPr>
      <w:r>
        <w:rPr>
          <w:noProof/>
          <w:lang w:eastAsia="de-DE"/>
        </w:rPr>
        <w:drawing>
          <wp:inline distT="0" distB="0" distL="0" distR="0" wp14:anchorId="6BE5CDEA" wp14:editId="6A1979F3">
            <wp:extent cx="4717947" cy="2830664"/>
            <wp:effectExtent l="0" t="0" r="6985" b="8255"/>
            <wp:docPr id="1" name="Grafik 1" descr="C:\Users\Carsten\AppData\Local\Microsoft\Windows\INetCache\Content.Word\passive_short_g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sten\AppData\Local\Microsoft\Windows\INetCache\Content.Word\passive_short_gn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4002" cy="2846297"/>
                    </a:xfrm>
                    <a:prstGeom prst="rect">
                      <a:avLst/>
                    </a:prstGeom>
                    <a:noFill/>
                    <a:ln>
                      <a:noFill/>
                    </a:ln>
                  </pic:spPr>
                </pic:pic>
              </a:graphicData>
            </a:graphic>
          </wp:inline>
        </w:drawing>
      </w:r>
      <w:r w:rsidR="00CF2CB6">
        <w:rPr>
          <w:b/>
        </w:rPr>
        <w:br/>
      </w:r>
      <w:r w:rsidRPr="00E86D67">
        <w:rPr>
          <w:b/>
        </w:rPr>
        <w:t>!!!Bild passive_short_gnd.png</w:t>
      </w:r>
    </w:p>
    <w:p w:rsidR="00465DBC" w:rsidRPr="00E86D67" w:rsidRDefault="00465DBC" w:rsidP="00465DBC">
      <w:pPr>
        <w:rPr>
          <w:b/>
        </w:rPr>
      </w:pPr>
      <w:r w:rsidRPr="00E86D67">
        <w:rPr>
          <w:b/>
        </w:rPr>
        <w:t>!!!BU: Mit einer nur 1cm langen Masseverbindung direkt an der passiven 10:1-Tastkopfspitze hat sich das Überschwingen verringert und in einen Bereich sehr viel höherer Frequenzen (etwa 400 MHz) verschoben.</w:t>
      </w:r>
    </w:p>
    <w:p w:rsidR="00C02C9A" w:rsidRDefault="00C02C9A">
      <w:pPr>
        <w:rPr>
          <w:b/>
          <w:sz w:val="28"/>
          <w:szCs w:val="28"/>
        </w:rPr>
      </w:pPr>
      <w:r>
        <w:rPr>
          <w:b/>
          <w:sz w:val="28"/>
          <w:szCs w:val="28"/>
        </w:rPr>
        <w:br w:type="page"/>
      </w:r>
    </w:p>
    <w:p w:rsidR="00E86D67" w:rsidRPr="00E86D67" w:rsidRDefault="00E86D67">
      <w:pPr>
        <w:rPr>
          <w:b/>
          <w:sz w:val="28"/>
          <w:szCs w:val="28"/>
        </w:rPr>
      </w:pPr>
      <w:r w:rsidRPr="00E86D67">
        <w:rPr>
          <w:b/>
          <w:sz w:val="28"/>
          <w:szCs w:val="28"/>
        </w:rPr>
        <w:lastRenderedPageBreak/>
        <w:t>Unvermeidliches</w:t>
      </w:r>
    </w:p>
    <w:p w:rsidR="002B48D9" w:rsidRDefault="00661EB9">
      <w:r>
        <w:t>Selbst wenn man das Masseverbindung so kurz wie möglich hält, bleibt immer noch die hohe Kapazitätsbelastung und die begrenzte Flankensteilheit des Tastkopfs.</w:t>
      </w:r>
      <w:r w:rsidR="002B23E2" w:rsidRPr="002B23E2">
        <w:t xml:space="preserve"> </w:t>
      </w:r>
      <w:r w:rsidR="002B23E2">
        <w:t xml:space="preserve">Für Oszilloskope mit Bandbreiten </w:t>
      </w:r>
      <w:r w:rsidR="005D7855">
        <w:t>von</w:t>
      </w:r>
      <w:r w:rsidR="002B23E2">
        <w:t xml:space="preserve"> </w:t>
      </w:r>
      <w:r w:rsidR="005D7855">
        <w:t>2</w:t>
      </w:r>
      <w:r w:rsidR="002B23E2">
        <w:t>00 MHz</w:t>
      </w:r>
      <w:r w:rsidR="00BB25F8">
        <w:t xml:space="preserve"> aufwärts</w:t>
      </w:r>
      <w:r w:rsidR="002B23E2">
        <w:t xml:space="preserve"> sind herkömmliche passive 10:1-Tastköpfe mithin nicht mehr die erste Wahl.</w:t>
      </w:r>
      <w:r w:rsidR="002B48D9" w:rsidRPr="002B48D9">
        <w:t xml:space="preserve"> </w:t>
      </w:r>
    </w:p>
    <w:p w:rsidR="001C3B0E" w:rsidRDefault="001C3B0E">
      <w:r>
        <w:t xml:space="preserve">Die einfachste und schnellste </w:t>
      </w:r>
      <w:r w:rsidR="00214E16">
        <w:t xml:space="preserve">passive </w:t>
      </w:r>
      <w:r>
        <w:t>10:1-Tastkopfspitze ist übrigens ein simpler 450-</w:t>
      </w:r>
      <w:r w:rsidR="006A5B97">
        <w:t>Ohm-</w:t>
      </w:r>
      <w:r>
        <w:t xml:space="preserve">Widerstand am </w:t>
      </w:r>
      <w:r w:rsidR="00EA2EE2">
        <w:t>Ende (will meinen: Auf der Messpunkt-Seite)</w:t>
      </w:r>
      <w:r>
        <w:t xml:space="preserve"> eines 50-Ohm-Koaxialkabels; seine Kapazität beträgt nur wenige Zehntel Picofarad. Die</w:t>
      </w:r>
      <w:r w:rsidR="005D7855">
        <w:t>se</w:t>
      </w:r>
      <w:r>
        <w:t xml:space="preserve"> Anordnung heißt Z</w:t>
      </w:r>
      <w:r w:rsidRPr="001C3B0E">
        <w:rPr>
          <w:vertAlign w:val="subscript"/>
        </w:rPr>
        <w:t>0</w:t>
      </w:r>
      <w:r>
        <w:t xml:space="preserve">-Probe (Z meint hier den Wellenwiderstand des Kabels). Ist der Widerstand induktionsarm, lassen sich damit Bandbreiten im </w:t>
      </w:r>
      <w:r w:rsidR="00465DBC">
        <w:t xml:space="preserve">knapp </w:t>
      </w:r>
      <w:r>
        <w:t xml:space="preserve">zweistelligen GHz-Bereich erzielen. Die Sache hat nur einen Haken: Die zu messende Schaltung wird mit 500 Ohm </w:t>
      </w:r>
      <w:r w:rsidR="005D7855">
        <w:t xml:space="preserve">(450 Ohm plus Wellenwiderstand des Kabels) ziemlich </w:t>
      </w:r>
      <w:r w:rsidR="00EA2EE2">
        <w:t xml:space="preserve">stark </w:t>
      </w:r>
      <w:r>
        <w:t>belastet</w:t>
      </w:r>
      <w:r w:rsidR="00EA2EE2">
        <w:t>.</w:t>
      </w:r>
      <w:r w:rsidR="005D7855">
        <w:t xml:space="preserve"> Das Oszilloskop muss hier natürlich auf 50 Ohm Eingangswiderstand geschaltet werden; bietet es diese Möglichkeit nicht, ist ein externer 50-Ohm-Terminator zu verwenden.</w:t>
      </w:r>
    </w:p>
    <w:p w:rsidR="00B45062" w:rsidRDefault="00C02C9A">
      <w:r>
        <w:pict>
          <v:shape id="_x0000_i1026" type="#_x0000_t75" style="width:228.5pt;height:106.45pt">
            <v:imagedata r:id="rId10" o:title="passive_z0_probe"/>
          </v:shape>
        </w:pict>
      </w:r>
    </w:p>
    <w:p w:rsidR="00EA2EE2" w:rsidRPr="00E86D67" w:rsidRDefault="00EA2EE2">
      <w:pPr>
        <w:rPr>
          <w:b/>
        </w:rPr>
      </w:pPr>
      <w:r w:rsidRPr="00E86D67">
        <w:rPr>
          <w:b/>
        </w:rPr>
        <w:t xml:space="preserve">!!!Schaltbild </w:t>
      </w:r>
      <w:r w:rsidR="0040072F" w:rsidRPr="00E86D67">
        <w:rPr>
          <w:b/>
        </w:rPr>
        <w:t>Passive Probe_2_603.pdf</w:t>
      </w:r>
    </w:p>
    <w:p w:rsidR="00EA2EE2" w:rsidRPr="00E86D67" w:rsidRDefault="00EA2EE2">
      <w:pPr>
        <w:rPr>
          <w:b/>
        </w:rPr>
      </w:pPr>
      <w:r w:rsidRPr="00E86D67">
        <w:rPr>
          <w:b/>
        </w:rPr>
        <w:t>!!!BU: Schneller geht es nicht: Die Z</w:t>
      </w:r>
      <w:r w:rsidRPr="00E86D67">
        <w:rPr>
          <w:b/>
          <w:vertAlign w:val="subscript"/>
        </w:rPr>
        <w:t>0</w:t>
      </w:r>
      <w:r w:rsidRPr="00E86D67">
        <w:rPr>
          <w:b/>
        </w:rPr>
        <w:t xml:space="preserve">-Probe ist ein 450-Ohm-Widerstand </w:t>
      </w:r>
      <w:r w:rsidR="0040072F" w:rsidRPr="00E86D67">
        <w:rPr>
          <w:b/>
        </w:rPr>
        <w:t xml:space="preserve">(hier zusammengesetzt aus zwei E12-Werten) </w:t>
      </w:r>
      <w:r w:rsidRPr="00E86D67">
        <w:rPr>
          <w:b/>
        </w:rPr>
        <w:t>am messpunktseitigen Ende eines 50-Ohm-Koaxialkabels. Das Oszilloskop muss auf 50 Ohm Eingangswiderstand eingestellt werden.</w:t>
      </w:r>
    </w:p>
    <w:p w:rsidR="00E86D67" w:rsidRDefault="00C02C9A" w:rsidP="002B48D9">
      <w:pPr>
        <w:rPr>
          <w:noProof/>
          <w:lang w:eastAsia="de-DE"/>
        </w:rPr>
      </w:pPr>
      <w:r>
        <w:rPr>
          <w:noProof/>
          <w:lang w:eastAsia="de-DE"/>
        </w:rPr>
        <w:pict>
          <v:shape id="_x0000_i1027" type="#_x0000_t75" style="width:308.05pt;height:184.7pt">
            <v:imagedata r:id="rId11" o:title="z0_20mhz"/>
          </v:shape>
        </w:pict>
      </w:r>
    </w:p>
    <w:p w:rsidR="002B48D9" w:rsidRPr="00E86D67" w:rsidRDefault="002B48D9" w:rsidP="002B48D9">
      <w:pPr>
        <w:rPr>
          <w:b/>
        </w:rPr>
      </w:pPr>
      <w:r w:rsidRPr="00E86D67">
        <w:rPr>
          <w:b/>
        </w:rPr>
        <w:t>!!!Bild z0_20mhz.png</w:t>
      </w:r>
    </w:p>
    <w:p w:rsidR="002B48D9" w:rsidRPr="00E86D67" w:rsidRDefault="002B48D9" w:rsidP="002B48D9">
      <w:pPr>
        <w:rPr>
          <w:b/>
        </w:rPr>
      </w:pPr>
      <w:r w:rsidRPr="00E86D67">
        <w:rPr>
          <w:b/>
        </w:rPr>
        <w:t>!!!BU: Die Z</w:t>
      </w:r>
      <w:r w:rsidRPr="00E86D67">
        <w:rPr>
          <w:b/>
          <w:vertAlign w:val="subscript"/>
        </w:rPr>
        <w:t>0</w:t>
      </w:r>
      <w:r w:rsidRPr="00E86D67">
        <w:rPr>
          <w:b/>
        </w:rPr>
        <w:t>-Probe ist ultraschnell</w:t>
      </w:r>
      <w:r w:rsidR="00E86D67">
        <w:rPr>
          <w:b/>
        </w:rPr>
        <w:t xml:space="preserve"> und lotet hier die Grenzen unseres 500-MHz-Oszilloskops </w:t>
      </w:r>
      <w:r w:rsidR="009C4559">
        <w:rPr>
          <w:b/>
        </w:rPr>
        <w:t xml:space="preserve">(700 </w:t>
      </w:r>
      <w:proofErr w:type="spellStart"/>
      <w:r w:rsidR="009C4559">
        <w:rPr>
          <w:b/>
        </w:rPr>
        <w:t>ps</w:t>
      </w:r>
      <w:proofErr w:type="spellEnd"/>
      <w:r w:rsidR="009C4559">
        <w:rPr>
          <w:b/>
        </w:rPr>
        <w:t xml:space="preserve"> </w:t>
      </w:r>
      <w:proofErr w:type="spellStart"/>
      <w:r w:rsidR="009C4559">
        <w:rPr>
          <w:b/>
        </w:rPr>
        <w:t>Risetime</w:t>
      </w:r>
      <w:proofErr w:type="spellEnd"/>
      <w:r w:rsidR="009C4559">
        <w:rPr>
          <w:b/>
        </w:rPr>
        <w:t xml:space="preserve">) </w:t>
      </w:r>
      <w:r w:rsidR="00E86D67">
        <w:rPr>
          <w:b/>
        </w:rPr>
        <w:t>aus</w:t>
      </w:r>
      <w:r w:rsidRPr="00E86D67">
        <w:rPr>
          <w:b/>
        </w:rPr>
        <w:t xml:space="preserve">, belastet die </w:t>
      </w:r>
      <w:r w:rsidR="002B6ADD" w:rsidRPr="00E86D67">
        <w:rPr>
          <w:b/>
        </w:rPr>
        <w:t xml:space="preserve">zu messende </w:t>
      </w:r>
      <w:r w:rsidRPr="00E86D67">
        <w:rPr>
          <w:b/>
        </w:rPr>
        <w:t xml:space="preserve">Schaltung aber mit 500 Ohm </w:t>
      </w:r>
      <w:r w:rsidR="00214E16" w:rsidRPr="00E86D67">
        <w:rPr>
          <w:b/>
        </w:rPr>
        <w:t xml:space="preserve">sehr </w:t>
      </w:r>
      <w:r w:rsidR="002B6ADD" w:rsidRPr="00E86D67">
        <w:rPr>
          <w:b/>
        </w:rPr>
        <w:t>s</w:t>
      </w:r>
      <w:r w:rsidRPr="00E86D67">
        <w:rPr>
          <w:b/>
        </w:rPr>
        <w:t>tark.</w:t>
      </w:r>
    </w:p>
    <w:p w:rsidR="002B48D9" w:rsidRPr="00E86D67" w:rsidRDefault="002B48D9" w:rsidP="002B48D9">
      <w:pPr>
        <w:rPr>
          <w:b/>
          <w:sz w:val="28"/>
          <w:szCs w:val="28"/>
        </w:rPr>
      </w:pPr>
      <w:r w:rsidRPr="00E86D67">
        <w:rPr>
          <w:b/>
          <w:sz w:val="28"/>
          <w:szCs w:val="28"/>
        </w:rPr>
        <w:lastRenderedPageBreak/>
        <w:t>Aktiv gegen Belastungen</w:t>
      </w:r>
    </w:p>
    <w:p w:rsidR="002B48D9" w:rsidRDefault="00D07B1B">
      <w:r>
        <w:t xml:space="preserve">Um auch die ohmsche Belastung so gering wie möglich zu halten, muss der </w:t>
      </w:r>
      <w:proofErr w:type="spellStart"/>
      <w:r>
        <w:t>Tastkopf</w:t>
      </w:r>
      <w:proofErr w:type="spellEnd"/>
      <w:r>
        <w:t xml:space="preserve"> einen Vorverstärker als Impedanzwandler enthalten</w:t>
      </w:r>
      <w:r w:rsidR="00000EFB">
        <w:t xml:space="preserve">. </w:t>
      </w:r>
      <w:r w:rsidR="00B435E4">
        <w:t xml:space="preserve">Leider kosten </w:t>
      </w:r>
      <w:r w:rsidR="00000EFB">
        <w:t>a</w:t>
      </w:r>
      <w:r w:rsidR="00000EFB">
        <w:t xml:space="preserve">ktive FET-Tastköpfe </w:t>
      </w:r>
      <w:r w:rsidR="00214E16">
        <w:t>als kommerzielles Produkt</w:t>
      </w:r>
      <w:r w:rsidR="00B435E4">
        <w:t xml:space="preserve"> so viel wie ein Einsteiger-Oszilloskop</w:t>
      </w:r>
      <w:r w:rsidR="00214E16">
        <w:t xml:space="preserve"> – pro</w:t>
      </w:r>
      <w:r w:rsidR="00B435E4">
        <w:t xml:space="preserve"> Stück. Und wenn </w:t>
      </w:r>
      <w:r w:rsidR="00B939CF">
        <w:t xml:space="preserve">sie besonders schnell sind und </w:t>
      </w:r>
      <w:proofErr w:type="spellStart"/>
      <w:r w:rsidR="00B435E4">
        <w:t>Keysight</w:t>
      </w:r>
      <w:proofErr w:type="spellEnd"/>
      <w:r w:rsidR="00B435E4">
        <w:t xml:space="preserve"> oder </w:t>
      </w:r>
      <w:proofErr w:type="spellStart"/>
      <w:r w:rsidR="00B435E4">
        <w:t>Tektronix</w:t>
      </w:r>
      <w:proofErr w:type="spellEnd"/>
      <w:r w:rsidR="00B435E4">
        <w:t xml:space="preserve"> draufsteht, </w:t>
      </w:r>
      <w:r w:rsidR="00B939CF">
        <w:t>werden</w:t>
      </w:r>
      <w:r w:rsidR="00B435E4">
        <w:t xml:space="preserve"> auch mal </w:t>
      </w:r>
      <w:r w:rsidR="00F45742">
        <w:t>30</w:t>
      </w:r>
      <w:r w:rsidR="00B435E4">
        <w:t>00</w:t>
      </w:r>
      <w:r w:rsidR="002B6ADD">
        <w:t>€</w:t>
      </w:r>
      <w:r w:rsidR="00214E16">
        <w:t xml:space="preserve"> fällig</w:t>
      </w:r>
      <w:r w:rsidR="00B435E4">
        <w:t xml:space="preserve"> (</w:t>
      </w:r>
      <w:r w:rsidR="00214E16">
        <w:t>nebenbei bemerkt</w:t>
      </w:r>
      <w:r w:rsidR="00B435E4">
        <w:t>: Der schnellste</w:t>
      </w:r>
      <w:r w:rsidR="00B5478E">
        <w:t xml:space="preserve"> aktive</w:t>
      </w:r>
      <w:r w:rsidR="00B435E4">
        <w:t xml:space="preserve"> </w:t>
      </w:r>
      <w:proofErr w:type="spellStart"/>
      <w:r w:rsidR="00B435E4">
        <w:t>Keysight-Tastkopf</w:t>
      </w:r>
      <w:proofErr w:type="spellEnd"/>
      <w:r w:rsidR="00B435E4">
        <w:t xml:space="preserve"> kostet übrigens 81.000</w:t>
      </w:r>
      <w:r w:rsidR="002B6ADD">
        <w:t>€</w:t>
      </w:r>
      <w:r w:rsidR="00402985">
        <w:t xml:space="preserve"> --</w:t>
      </w:r>
      <w:r w:rsidR="00B435E4">
        <w:t xml:space="preserve"> </w:t>
      </w:r>
      <w:r w:rsidR="002B6ADD">
        <w:t xml:space="preserve">wohlgemerkt </w:t>
      </w:r>
      <w:r w:rsidR="00B435E4">
        <w:t>ohne Oszil</w:t>
      </w:r>
      <w:r w:rsidR="00214E16">
        <w:t>loskop, das liegt dann bei 2 Millionen</w:t>
      </w:r>
      <w:r w:rsidR="00B435E4">
        <w:t xml:space="preserve">). </w:t>
      </w:r>
    </w:p>
    <w:p w:rsidR="002B48D9" w:rsidRPr="00CF2CB6" w:rsidRDefault="002B48D9" w:rsidP="002B48D9">
      <w:r>
        <w:rPr>
          <w:noProof/>
          <w:lang w:eastAsia="de-DE"/>
        </w:rPr>
        <w:drawing>
          <wp:inline distT="0" distB="0" distL="0" distR="0" wp14:anchorId="2A2683B9" wp14:editId="22982075">
            <wp:extent cx="3864334" cy="2318685"/>
            <wp:effectExtent l="0" t="0" r="3175" b="5715"/>
            <wp:docPr id="2" name="Grafik 2" descr="C:\Users\Carsten\AppData\Local\Microsoft\Windows\INetCache\Content.Word\fetprobe_20mh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sten\AppData\Local\Microsoft\Windows\INetCache\Content.Word\fetprobe_20mhz.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4623" cy="2342859"/>
                    </a:xfrm>
                    <a:prstGeom prst="rect">
                      <a:avLst/>
                    </a:prstGeom>
                    <a:noFill/>
                    <a:ln>
                      <a:noFill/>
                    </a:ln>
                  </pic:spPr>
                </pic:pic>
              </a:graphicData>
            </a:graphic>
          </wp:inline>
        </w:drawing>
      </w:r>
      <w:r w:rsidR="00CF2CB6">
        <w:br/>
      </w:r>
      <w:r w:rsidRPr="00E86D67">
        <w:rPr>
          <w:b/>
        </w:rPr>
        <w:t>!!!Bild fetprobe_20mhz.png</w:t>
      </w:r>
    </w:p>
    <w:p w:rsidR="00CF2CB6" w:rsidRDefault="002B48D9" w:rsidP="00D07904">
      <w:pPr>
        <w:rPr>
          <w:b/>
        </w:rPr>
      </w:pPr>
      <w:r w:rsidRPr="00E86D67">
        <w:rPr>
          <w:b/>
        </w:rPr>
        <w:t xml:space="preserve">!!!BU: Mit einem aktiven </w:t>
      </w:r>
      <w:proofErr w:type="spellStart"/>
      <w:r w:rsidRPr="00E86D67">
        <w:rPr>
          <w:b/>
        </w:rPr>
        <w:t>Tastkopf</w:t>
      </w:r>
      <w:proofErr w:type="spellEnd"/>
      <w:r w:rsidRPr="00E86D67">
        <w:rPr>
          <w:b/>
        </w:rPr>
        <w:t xml:space="preserve"> wie der hier vorgestellten FET-Probe wird das Rechtecksignal nahezu perfekt dargestellt. Der kleine „Kieks“ in der Mitte der Impulse rührt übrigens vom BNC-Eingang des verwendeten Oszilloskops her und ist unvermeidlich.</w:t>
      </w:r>
    </w:p>
    <w:p w:rsidR="00CF2CB6" w:rsidRDefault="00CF2CB6" w:rsidP="00D07904">
      <w:pPr>
        <w:rPr>
          <w:b/>
        </w:rPr>
      </w:pPr>
    </w:p>
    <w:p w:rsidR="00D07904" w:rsidRPr="00E86D67" w:rsidRDefault="00214E16" w:rsidP="00D07904">
      <w:pPr>
        <w:rPr>
          <w:b/>
        </w:rPr>
      </w:pPr>
      <w:r>
        <w:rPr>
          <w:noProof/>
          <w:lang w:eastAsia="de-DE"/>
        </w:rPr>
        <w:drawing>
          <wp:inline distT="0" distB="0" distL="0" distR="0">
            <wp:extent cx="3912042" cy="2347311"/>
            <wp:effectExtent l="0" t="0" r="0" b="0"/>
            <wp:docPr id="4" name="Grafik 4" descr="C:\Users\Carsten\AppData\Local\Microsoft\Windows\INetCache\Content.Word\fet_180ohm_vs_passive_long_g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rsten\AppData\Local\Microsoft\Windows\INetCache\Content.Word\fet_180ohm_vs_passive_long_gn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7950" cy="2356856"/>
                    </a:xfrm>
                    <a:prstGeom prst="rect">
                      <a:avLst/>
                    </a:prstGeom>
                    <a:noFill/>
                    <a:ln>
                      <a:noFill/>
                    </a:ln>
                  </pic:spPr>
                </pic:pic>
              </a:graphicData>
            </a:graphic>
          </wp:inline>
        </w:drawing>
      </w:r>
      <w:r w:rsidR="00B435E4">
        <w:br/>
      </w:r>
      <w:r w:rsidR="00CF2CB6">
        <w:rPr>
          <w:b/>
        </w:rPr>
        <w:t>!</w:t>
      </w:r>
      <w:r w:rsidR="00D07904" w:rsidRPr="00E86D67">
        <w:rPr>
          <w:b/>
        </w:rPr>
        <w:t>!!Bild fet_180ohm_vs_passive_long_gnd.png</w:t>
      </w:r>
    </w:p>
    <w:p w:rsidR="00B45062" w:rsidRPr="00E86D67" w:rsidRDefault="00D07904" w:rsidP="00822E95">
      <w:pPr>
        <w:rPr>
          <w:b/>
        </w:rPr>
      </w:pPr>
      <w:r w:rsidRPr="00E86D67">
        <w:rPr>
          <w:b/>
        </w:rPr>
        <w:t xml:space="preserve">!!!BU: Vergleich passive 10:1-Prüfspitze (blaue Kurve) mit unserer FET-Probe (gelb) am gleichen Testsignal (ansteigende </w:t>
      </w:r>
      <w:r w:rsidR="002B6ADD" w:rsidRPr="00E86D67">
        <w:rPr>
          <w:b/>
        </w:rPr>
        <w:t>Flanke eines 5</w:t>
      </w:r>
      <w:r w:rsidR="00B45062" w:rsidRPr="00E86D67">
        <w:rPr>
          <w:b/>
        </w:rPr>
        <w:t>1</w:t>
      </w:r>
      <w:r w:rsidR="002B6ADD" w:rsidRPr="00E86D67">
        <w:rPr>
          <w:b/>
        </w:rPr>
        <w:t>-kHz-Rechtecks) bei schnellstmöglicher Aufzeichnung unseres 500-MHz-Oszilloskops</w:t>
      </w:r>
      <w:r w:rsidR="00E75899" w:rsidRPr="00E86D67">
        <w:rPr>
          <w:b/>
        </w:rPr>
        <w:t xml:space="preserve"> (1 </w:t>
      </w:r>
      <w:proofErr w:type="spellStart"/>
      <w:r w:rsidR="00E75899" w:rsidRPr="00E86D67">
        <w:rPr>
          <w:b/>
        </w:rPr>
        <w:t>ns</w:t>
      </w:r>
      <w:proofErr w:type="spellEnd"/>
      <w:r w:rsidR="00E75899" w:rsidRPr="00E86D67">
        <w:rPr>
          <w:b/>
        </w:rPr>
        <w:t>/div)</w:t>
      </w:r>
      <w:r w:rsidR="002B6ADD" w:rsidRPr="00E86D67">
        <w:rPr>
          <w:b/>
        </w:rPr>
        <w:t>.</w:t>
      </w:r>
    </w:p>
    <w:p w:rsidR="00822E95" w:rsidRDefault="00B45062" w:rsidP="00822E95">
      <w:r>
        <w:lastRenderedPageBreak/>
        <w:t>Unsere</w:t>
      </w:r>
      <w:r w:rsidR="00B435E4">
        <w:t xml:space="preserve"> erprobte Schaltung eines aktiven Tastkopfs (siehe Schaltbild</w:t>
      </w:r>
      <w:r w:rsidR="00D07904">
        <w:t xml:space="preserve">) kostet dagegen weniger als 10€ </w:t>
      </w:r>
      <w:r w:rsidR="00B435E4">
        <w:t>für die (</w:t>
      </w:r>
      <w:r w:rsidR="00D07904">
        <w:t>gut erhältlichen</w:t>
      </w:r>
      <w:r w:rsidR="00B435E4">
        <w:t xml:space="preserve">) Bauteile und hat eine </w:t>
      </w:r>
      <w:proofErr w:type="spellStart"/>
      <w:r w:rsidR="00B435E4">
        <w:t>Risetime</w:t>
      </w:r>
      <w:proofErr w:type="spellEnd"/>
      <w:r w:rsidR="00B435E4">
        <w:t xml:space="preserve"> von deutlich </w:t>
      </w:r>
      <w:r w:rsidR="00D45592">
        <w:t>unter</w:t>
      </w:r>
      <w:r w:rsidR="00B435E4">
        <w:t xml:space="preserve"> </w:t>
      </w:r>
      <w:r w:rsidR="00D07904">
        <w:t>1ns</w:t>
      </w:r>
      <w:r w:rsidR="00B435E4">
        <w:t>. Die Schal</w:t>
      </w:r>
      <w:r w:rsidR="00B5478E">
        <w:t>t</w:t>
      </w:r>
      <w:r w:rsidR="00B435E4">
        <w:t xml:space="preserve">flanke eines 74LVC126 (600 </w:t>
      </w:r>
      <w:proofErr w:type="spellStart"/>
      <w:r w:rsidR="00B435E4">
        <w:t>ps</w:t>
      </w:r>
      <w:proofErr w:type="spellEnd"/>
      <w:r w:rsidR="00B435E4">
        <w:t>) wird fast originalgetreu dargestellt</w:t>
      </w:r>
      <w:r>
        <w:t xml:space="preserve"> (Bild </w:t>
      </w:r>
      <w:r w:rsidR="00B939CF">
        <w:t>oben</w:t>
      </w:r>
      <w:r>
        <w:t>)</w:t>
      </w:r>
      <w:r w:rsidR="00B435E4">
        <w:t xml:space="preserve">. Zum Vergleich die blaue Kurve: Das ist ein durchaus guter passiver 350-MHz-Tastkopf mit exakt demselben Signal. Man erkennt </w:t>
      </w:r>
      <w:r w:rsidR="00D07904">
        <w:t xml:space="preserve">leicht </w:t>
      </w:r>
      <w:r w:rsidR="00B435E4">
        <w:t>die langsamere Anstiegszeit mit deutlichem Überschwingen.</w:t>
      </w:r>
    </w:p>
    <w:p w:rsidR="00D45592" w:rsidRDefault="00D45592" w:rsidP="00D07904">
      <w:r>
        <w:t>Interessant ist auch das nächste Bild: Es vergleicht eine ultraschnelle passive Z</w:t>
      </w:r>
      <w:r w:rsidRPr="00D07904">
        <w:rPr>
          <w:vertAlign w:val="subscript"/>
        </w:rPr>
        <w:t>0</w:t>
      </w:r>
      <w:r>
        <w:t>-Probe (blaue Kurve) mit unserer FET-Probe (gelb) an einem 10-MHz-Rechteck</w:t>
      </w:r>
      <w:r w:rsidR="00B45062">
        <w:t>, beide mit sehr kurzer Masseverbindung (1 cm)</w:t>
      </w:r>
      <w:r>
        <w:t>. Das Kabel der Z</w:t>
      </w:r>
      <w:r w:rsidRPr="00D07904">
        <w:rPr>
          <w:vertAlign w:val="subscript"/>
        </w:rPr>
        <w:t>0</w:t>
      </w:r>
      <w:r>
        <w:t>-Probe war unfairerweise 25 cm kürzer, das Signal trifft deshalb etwa 1,5ns früher ein. Am verwendeten 500-MHz-Oszilloskop ist bezüglich der Anstiegszeit aber kaum ein Unterschied festzustellen.</w:t>
      </w:r>
    </w:p>
    <w:p w:rsidR="00D07904" w:rsidRDefault="00B435E4" w:rsidP="00D07904">
      <w:r>
        <w:br/>
      </w:r>
      <w:r w:rsidR="00D07904">
        <w:rPr>
          <w:noProof/>
          <w:lang w:eastAsia="de-DE"/>
        </w:rPr>
        <w:drawing>
          <wp:inline distT="0" distB="0" distL="0" distR="0">
            <wp:extent cx="4161030" cy="2496709"/>
            <wp:effectExtent l="0" t="0" r="0" b="0"/>
            <wp:docPr id="5" name="Grafik 5" descr="C:\Users\Carsten\AppData\Local\Microsoft\Windows\INetCache\Content.Word\fet_150ohm_vs_z0_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rsten\AppData\Local\Microsoft\Windows\INetCache\Content.Word\fet_150ohm_vs_z0_blau.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2259" cy="2509447"/>
                    </a:xfrm>
                    <a:prstGeom prst="rect">
                      <a:avLst/>
                    </a:prstGeom>
                    <a:noFill/>
                    <a:ln>
                      <a:noFill/>
                    </a:ln>
                  </pic:spPr>
                </pic:pic>
              </a:graphicData>
            </a:graphic>
          </wp:inline>
        </w:drawing>
      </w:r>
    </w:p>
    <w:p w:rsidR="00D07904" w:rsidRPr="00E86D67" w:rsidRDefault="00D07904" w:rsidP="00D07904">
      <w:pPr>
        <w:rPr>
          <w:b/>
        </w:rPr>
      </w:pPr>
      <w:r w:rsidRPr="00E86D67">
        <w:rPr>
          <w:b/>
        </w:rPr>
        <w:t>!!Bild fet_150ohm_vs_z0_blau.png</w:t>
      </w:r>
    </w:p>
    <w:p w:rsidR="00D07904" w:rsidRPr="00E86D67" w:rsidRDefault="00D07904" w:rsidP="00D07904">
      <w:pPr>
        <w:rPr>
          <w:b/>
        </w:rPr>
      </w:pPr>
      <w:r w:rsidRPr="00E86D67">
        <w:rPr>
          <w:b/>
        </w:rPr>
        <w:t>!!!BU: Vergleich passive Z</w:t>
      </w:r>
      <w:r w:rsidRPr="00E86D67">
        <w:rPr>
          <w:b/>
          <w:vertAlign w:val="subscript"/>
        </w:rPr>
        <w:t>0</w:t>
      </w:r>
      <w:r w:rsidRPr="00E86D67">
        <w:rPr>
          <w:b/>
        </w:rPr>
        <w:t>-Probe (blaue Kurve) mit unserer FET-Probe (gelb) an einem 10-MHz-Rechteck. Das Kabel der Z</w:t>
      </w:r>
      <w:r w:rsidRPr="00E86D67">
        <w:rPr>
          <w:b/>
          <w:vertAlign w:val="subscript"/>
        </w:rPr>
        <w:t>0</w:t>
      </w:r>
      <w:r w:rsidRPr="00E86D67">
        <w:rPr>
          <w:b/>
        </w:rPr>
        <w:t>-Probe war unfairerweise 20 cm kürzer, das Signal trifft deshalb etwa 1,5ns früher ein – seine Flanke ist aber kaum steiler.</w:t>
      </w:r>
    </w:p>
    <w:p w:rsidR="00D45592" w:rsidRPr="00E86D67" w:rsidRDefault="00822E95" w:rsidP="00822E95">
      <w:pPr>
        <w:rPr>
          <w:b/>
          <w:sz w:val="28"/>
          <w:szCs w:val="28"/>
        </w:rPr>
      </w:pPr>
      <w:r w:rsidRPr="00E86D67">
        <w:rPr>
          <w:b/>
          <w:sz w:val="28"/>
          <w:szCs w:val="28"/>
        </w:rPr>
        <w:t xml:space="preserve">Licht </w:t>
      </w:r>
      <w:r w:rsidR="00D45592" w:rsidRPr="00E86D67">
        <w:rPr>
          <w:b/>
          <w:sz w:val="28"/>
          <w:szCs w:val="28"/>
        </w:rPr>
        <w:t>und Schatten</w:t>
      </w:r>
    </w:p>
    <w:p w:rsidR="00822E95" w:rsidRDefault="00822E95" w:rsidP="00822E95">
      <w:r>
        <w:t>Im Unterschied zu anderen Bauvorschlägen ist unsere FET-Prüfspitze gleichspannungsgekoppelt, sie eignet sich dadurch auch für stark asymmetrische oder zufällige Signale und ist nicht auf den Hochfrequenz-Bereich beschränkt.</w:t>
      </w:r>
    </w:p>
    <w:p w:rsidR="00D45592" w:rsidRDefault="00D45592" w:rsidP="00D07904">
      <w:r>
        <w:t xml:space="preserve">Die </w:t>
      </w:r>
      <w:r w:rsidR="00B45062">
        <w:t xml:space="preserve">verschmerzbaren </w:t>
      </w:r>
      <w:r w:rsidR="00B435E4">
        <w:t>Nachteile der simplen, sehr kompakten Schaltung</w:t>
      </w:r>
      <w:r>
        <w:t xml:space="preserve"> sollen hier nicht verschwiegen werden</w:t>
      </w:r>
      <w:r w:rsidR="00B435E4">
        <w:t>:</w:t>
      </w:r>
      <w:r>
        <w:t xml:space="preserve"> Sie ist nicht allzu temperaturstabil und schwächt das Eingangssignal wie eine passive Prüfspitze um den Faktor 10 ab. Der </w:t>
      </w:r>
      <w:proofErr w:type="spellStart"/>
      <w:r w:rsidR="00B435E4">
        <w:t>Abschwäch</w:t>
      </w:r>
      <w:proofErr w:type="spellEnd"/>
      <w:r w:rsidR="00B435E4">
        <w:t>-Faktor und DC-Pegel kann sich</w:t>
      </w:r>
      <w:r>
        <w:t xml:space="preserve"> je nach Umgebungstemperatur</w:t>
      </w:r>
      <w:r w:rsidR="00B435E4">
        <w:t xml:space="preserve"> leicht um einige</w:t>
      </w:r>
      <w:r w:rsidR="00CA79FE">
        <w:t xml:space="preserve"> Prozent beziehungsweise Millivolt </w:t>
      </w:r>
      <w:r w:rsidR="00B435E4">
        <w:t xml:space="preserve">verschieben, </w:t>
      </w:r>
      <w:r>
        <w:t xml:space="preserve">was </w:t>
      </w:r>
      <w:r w:rsidR="00B435E4">
        <w:t xml:space="preserve">für </w:t>
      </w:r>
      <w:r>
        <w:t>den Praktiker</w:t>
      </w:r>
      <w:r w:rsidR="00B435E4">
        <w:t xml:space="preserve"> aber unerheblich</w:t>
      </w:r>
      <w:r w:rsidR="00CA79FE">
        <w:t xml:space="preserve"> sein dürfte. Wie bei anderen aktiven </w:t>
      </w:r>
      <w:proofErr w:type="spellStart"/>
      <w:r w:rsidR="00CA79FE">
        <w:t>Probes</w:t>
      </w:r>
      <w:proofErr w:type="spellEnd"/>
      <w:r w:rsidR="00E75899">
        <w:t xml:space="preserve"> auch</w:t>
      </w:r>
      <w:r w:rsidR="00CA79FE">
        <w:t xml:space="preserve"> ist der Eingangsspannungsbereich begrenzt, hier sollten </w:t>
      </w:r>
      <w:proofErr w:type="spellStart"/>
      <w:r w:rsidR="00CA79FE">
        <w:t>plusminus</w:t>
      </w:r>
      <w:proofErr w:type="spellEnd"/>
      <w:r w:rsidR="00CA79FE">
        <w:t xml:space="preserve"> </w:t>
      </w:r>
      <w:r w:rsidR="00B45062">
        <w:t>6</w:t>
      </w:r>
      <w:r w:rsidR="00CA79FE">
        <w:t>V nicht überschritten werden. Bei höheren Pegeln gerät die FET-Stufe in einen nichtlinearen Bereich</w:t>
      </w:r>
      <w:r w:rsidR="00BA4D5D">
        <w:t xml:space="preserve"> und verzerrt das Signal.</w:t>
      </w:r>
    </w:p>
    <w:p w:rsidR="00B45062" w:rsidRDefault="00DD608F" w:rsidP="00D07904">
      <w:r>
        <w:lastRenderedPageBreak/>
        <w:pict>
          <v:shape id="_x0000_i1028" type="#_x0000_t75" style="width:453.3pt;height:319.95pt">
            <v:imagedata r:id="rId15" o:title="fet_probe_schem"/>
          </v:shape>
        </w:pict>
      </w:r>
    </w:p>
    <w:p w:rsidR="00D45592" w:rsidRPr="00402985" w:rsidRDefault="002B6ADD" w:rsidP="00D07904">
      <w:pPr>
        <w:rPr>
          <w:b/>
        </w:rPr>
      </w:pPr>
      <w:r w:rsidRPr="00402985">
        <w:rPr>
          <w:b/>
        </w:rPr>
        <w:t>!!!Schaltbild FET Probe_2_603_schem.pdf</w:t>
      </w:r>
    </w:p>
    <w:p w:rsidR="00F43D34" w:rsidRPr="00402985" w:rsidRDefault="002B6ADD" w:rsidP="00D07904">
      <w:pPr>
        <w:rPr>
          <w:b/>
        </w:rPr>
      </w:pPr>
      <w:r w:rsidRPr="00402985">
        <w:rPr>
          <w:b/>
        </w:rPr>
        <w:t>!!!BU: Trotz der einfachen Schaltung bietet unsere aktive Tastkopf-Schaltu</w:t>
      </w:r>
      <w:r w:rsidR="00C03A0F" w:rsidRPr="00402985">
        <w:rPr>
          <w:b/>
        </w:rPr>
        <w:t>ng eine Gleichspannungskopplung. D</w:t>
      </w:r>
      <w:r w:rsidRPr="00402985">
        <w:rPr>
          <w:b/>
        </w:rPr>
        <w:t xml:space="preserve">er Eingangswiderstand liegt bei </w:t>
      </w:r>
      <w:r w:rsidR="00C03A0F" w:rsidRPr="00402985">
        <w:rPr>
          <w:b/>
        </w:rPr>
        <w:t xml:space="preserve">rund </w:t>
      </w:r>
      <w:r w:rsidRPr="00402985">
        <w:rPr>
          <w:b/>
        </w:rPr>
        <w:t xml:space="preserve">1 </w:t>
      </w:r>
      <w:proofErr w:type="spellStart"/>
      <w:r w:rsidRPr="00402985">
        <w:rPr>
          <w:b/>
        </w:rPr>
        <w:t>MOhm</w:t>
      </w:r>
      <w:proofErr w:type="spellEnd"/>
      <w:r w:rsidRPr="00402985">
        <w:rPr>
          <w:b/>
        </w:rPr>
        <w:t>, die kapazitive Belastung bei nur 3pF.</w:t>
      </w:r>
    </w:p>
    <w:p w:rsidR="002B6ADD" w:rsidRDefault="00C02C9A" w:rsidP="00D07904">
      <w:r>
        <w:pict>
          <v:shape id="_x0000_i1031" type="#_x0000_t75" style="width:357.5pt;height:214.1pt">
            <v:imagedata r:id="rId16" o:title="analog-oszi"/>
          </v:shape>
        </w:pict>
      </w:r>
    </w:p>
    <w:p w:rsidR="00F43D34" w:rsidRPr="00402985" w:rsidRDefault="00F43D34" w:rsidP="00D07904">
      <w:pPr>
        <w:rPr>
          <w:b/>
        </w:rPr>
      </w:pPr>
      <w:r w:rsidRPr="00402985">
        <w:rPr>
          <w:b/>
        </w:rPr>
        <w:t>!!! Bild analog-oszi.JPEG</w:t>
      </w:r>
    </w:p>
    <w:p w:rsidR="00F43D34" w:rsidRPr="00402985" w:rsidRDefault="00F43D34" w:rsidP="00D07904">
      <w:pPr>
        <w:rPr>
          <w:b/>
        </w:rPr>
      </w:pPr>
      <w:r w:rsidRPr="00402985">
        <w:rPr>
          <w:b/>
        </w:rPr>
        <w:t>!!!BU: Unser FET-</w:t>
      </w:r>
      <w:proofErr w:type="spellStart"/>
      <w:r w:rsidRPr="00402985">
        <w:rPr>
          <w:b/>
        </w:rPr>
        <w:t>Tastkopf</w:t>
      </w:r>
      <w:proofErr w:type="spellEnd"/>
      <w:r w:rsidRPr="00402985">
        <w:rPr>
          <w:b/>
        </w:rPr>
        <w:t xml:space="preserve"> funktioniert natürlich auch an älteren analogen Oszilloskopen – hier ein Spitzenprodukt von 198</w:t>
      </w:r>
      <w:r w:rsidR="009C4559">
        <w:rPr>
          <w:b/>
        </w:rPr>
        <w:t>5</w:t>
      </w:r>
      <w:r w:rsidRPr="00402985">
        <w:rPr>
          <w:b/>
        </w:rPr>
        <w:t>.</w:t>
      </w:r>
    </w:p>
    <w:p w:rsidR="002B6ADD" w:rsidRDefault="002B6ADD" w:rsidP="00D07904">
      <w:r>
        <w:lastRenderedPageBreak/>
        <w:t xml:space="preserve">Die Schaltung ist schnell beschrieben: Ein </w:t>
      </w:r>
      <w:proofErr w:type="spellStart"/>
      <w:r>
        <w:t>OpAmp</w:t>
      </w:r>
      <w:proofErr w:type="spellEnd"/>
      <w:r>
        <w:t xml:space="preserve"> vom Typ OP07 oder OP97 „halbiert“ die </w:t>
      </w:r>
      <w:r w:rsidR="00A548B5">
        <w:t>Versorgungs</w:t>
      </w:r>
      <w:r>
        <w:t xml:space="preserve">spannung und erzeugt eine virtuelle Masse; dies ist zulässig, da die Schaltung von einem massefreien </w:t>
      </w:r>
      <w:proofErr w:type="spellStart"/>
      <w:r>
        <w:t>Steckernetzteil</w:t>
      </w:r>
      <w:proofErr w:type="spellEnd"/>
      <w:r>
        <w:t xml:space="preserve"> versorgt wird.</w:t>
      </w:r>
      <w:r w:rsidR="00A548B5">
        <w:t xml:space="preserve"> Aus den 12V macht der </w:t>
      </w:r>
      <w:proofErr w:type="spellStart"/>
      <w:r w:rsidR="00A548B5">
        <w:t>OpAmp</w:t>
      </w:r>
      <w:proofErr w:type="spellEnd"/>
      <w:r w:rsidR="00A548B5">
        <w:t xml:space="preserve"> also +6V und -6V, von der Masse</w:t>
      </w:r>
      <w:r w:rsidR="00C5221E">
        <w:t xml:space="preserve"> des Oszilloskops</w:t>
      </w:r>
      <w:r w:rsidR="00A548B5">
        <w:t xml:space="preserve"> </w:t>
      </w:r>
      <w:proofErr w:type="gramStart"/>
      <w:r w:rsidR="00A548B5">
        <w:t>aus gesehen</w:t>
      </w:r>
      <w:proofErr w:type="gramEnd"/>
      <w:r w:rsidR="00A548B5">
        <w:t>.</w:t>
      </w:r>
    </w:p>
    <w:p w:rsidR="00A548B5" w:rsidRDefault="00A548B5" w:rsidP="00D07904">
      <w:r>
        <w:t>Die Eingangsstufe Q1 ist mit einem preiswerten UHF-Feldeffekttransistor vom Typ J309 oder SST309 aufgebaut</w:t>
      </w:r>
      <w:r w:rsidR="00F45742">
        <w:t>,</w:t>
      </w:r>
      <w:r w:rsidR="00672954">
        <w:t xml:space="preserve"> bei Reichelt ist er unter der Bestellnummer MMBF J309 erhältlich</w:t>
      </w:r>
      <w:r>
        <w:t xml:space="preserve">. Achten Sie darauf, dass die </w:t>
      </w:r>
      <w:r w:rsidR="00E75899">
        <w:t xml:space="preserve">zwei </w:t>
      </w:r>
      <w:r>
        <w:t xml:space="preserve">FETs vom gleichen Tape stammen, damit sie etwa gleiche Daten aufweisen. Q2 ist als </w:t>
      </w:r>
      <w:proofErr w:type="spellStart"/>
      <w:r>
        <w:t>Konstantstromquelle</w:t>
      </w:r>
      <w:proofErr w:type="spellEnd"/>
      <w:r>
        <w:t xml:space="preserve"> geschaltet. Da Q1 und Q2 im Ruhezustand </w:t>
      </w:r>
      <w:r w:rsidR="00000EFB">
        <w:t>(</w:t>
      </w:r>
      <w:r w:rsidR="00E57BF8">
        <w:t>nahezu</w:t>
      </w:r>
      <w:r w:rsidR="00000EFB">
        <w:t>)</w:t>
      </w:r>
      <w:bookmarkStart w:id="0" w:name="_GoBack"/>
      <w:bookmarkEnd w:id="0"/>
      <w:r>
        <w:t xml:space="preserve"> den gleichen Strom liefern, stellt sich am Ausgang eine Spannung von </w:t>
      </w:r>
      <w:r w:rsidR="00E57BF8">
        <w:t>fast</w:t>
      </w:r>
      <w:r>
        <w:t xml:space="preserve"> 0V ein; je nach </w:t>
      </w:r>
      <w:proofErr w:type="spellStart"/>
      <w:r>
        <w:t>Exemplarstreuung</w:t>
      </w:r>
      <w:proofErr w:type="spellEnd"/>
      <w:r>
        <w:t xml:space="preserve"> d</w:t>
      </w:r>
      <w:r w:rsidR="00C03A0F">
        <w:t xml:space="preserve">er FETs wird sie eine </w:t>
      </w:r>
      <w:proofErr w:type="spellStart"/>
      <w:r w:rsidR="00C03A0F">
        <w:t>handvoll</w:t>
      </w:r>
      <w:proofErr w:type="spellEnd"/>
      <w:r>
        <w:t xml:space="preserve"> Millivolt betragen. Zum Abgleich auf exakt Null dient </w:t>
      </w:r>
      <w:proofErr w:type="spellStart"/>
      <w:r>
        <w:t>Trimmer</w:t>
      </w:r>
      <w:proofErr w:type="spellEnd"/>
      <w:r>
        <w:t xml:space="preserve"> R5, der gegebenenfalls über R4 einen kleinen Ausgleichsstrom in den Ausgang schickt.</w:t>
      </w:r>
    </w:p>
    <w:p w:rsidR="00A548B5" w:rsidRDefault="00A548B5" w:rsidP="00D07904">
      <w:r>
        <w:t xml:space="preserve">Das Eingangssignal wird zunächst über </w:t>
      </w:r>
      <w:r w:rsidR="00031AEE">
        <w:t xml:space="preserve">den Spannungsteiler </w:t>
      </w:r>
      <w:r>
        <w:t>R</w:t>
      </w:r>
      <w:r w:rsidR="00031AEE">
        <w:t>1</w:t>
      </w:r>
      <w:r>
        <w:t>/R</w:t>
      </w:r>
      <w:r w:rsidR="00031AEE">
        <w:t xml:space="preserve">2 auf rund ein Viertel abgesenkt. Die „Verstärkung“ der FET-Stufe liegt bei nur 0,4 – </w:t>
      </w:r>
      <w:proofErr w:type="spellStart"/>
      <w:r w:rsidR="00031AEE">
        <w:t>Junction</w:t>
      </w:r>
      <w:proofErr w:type="spellEnd"/>
      <w:r w:rsidR="00031AEE">
        <w:t>-FETs sind im Prinzip spannungsgesteuerte Stromquellen, und bei dem hier sehr kleinen Lastwiderstand (Kabel,</w:t>
      </w:r>
      <w:r w:rsidR="00E75899">
        <w:t xml:space="preserve"> Eingangsimpedanz 50 Ohm plus R3</w:t>
      </w:r>
      <w:r w:rsidR="00031AEE">
        <w:t xml:space="preserve"> plus </w:t>
      </w:r>
      <w:proofErr w:type="spellStart"/>
      <w:r w:rsidR="00031AEE">
        <w:t>Trimmer</w:t>
      </w:r>
      <w:proofErr w:type="spellEnd"/>
      <w:r w:rsidR="00031AEE">
        <w:t xml:space="preserve"> R7) ergibt sich diese Abschwächung. Der Eingang des Koaxialkabels wird bei Aussteuerung also mit einem Strom beaufschlagt – ähnlich wie es der Widerstand bei der Z</w:t>
      </w:r>
      <w:r w:rsidR="00031AEE" w:rsidRPr="00031AEE">
        <w:rPr>
          <w:vertAlign w:val="subscript"/>
        </w:rPr>
        <w:t>0</w:t>
      </w:r>
      <w:r w:rsidR="00031AEE">
        <w:t>-Probe macht.</w:t>
      </w:r>
      <w:r w:rsidR="00672954">
        <w:t xml:space="preserve"> </w:t>
      </w:r>
      <w:r w:rsidR="00031AEE">
        <w:t xml:space="preserve">Die Faktoren von 0,25 (Spannungsteiler) und 0,4 ergeben miteinander multipliziert </w:t>
      </w:r>
      <w:r w:rsidR="00672954">
        <w:t>die gewünschte Abschwächung von 10:1.</w:t>
      </w:r>
    </w:p>
    <w:p w:rsidR="001320E6" w:rsidRPr="00402985" w:rsidRDefault="002B6ADD" w:rsidP="00D07904">
      <w:pPr>
        <w:rPr>
          <w:sz w:val="28"/>
          <w:szCs w:val="28"/>
        </w:rPr>
      </w:pPr>
      <w:r>
        <w:t xml:space="preserve">Auf eine die Eingangskapazität deutlich vergrößernde Schutzschaltung haben wir verzichtet, zumal der </w:t>
      </w:r>
      <w:proofErr w:type="spellStart"/>
      <w:r>
        <w:t>Sourcefolger</w:t>
      </w:r>
      <w:proofErr w:type="spellEnd"/>
      <w:r>
        <w:t>-FET</w:t>
      </w:r>
      <w:r w:rsidR="00B435E4">
        <w:t xml:space="preserve"> </w:t>
      </w:r>
      <w:r w:rsidR="00672954">
        <w:t>Q1 nicht so empfindlich wie MOSFETs auf</w:t>
      </w:r>
      <w:r w:rsidR="008D2298">
        <w:t xml:space="preserve"> statische Aufladungen reagiert und zudem preiswert ersetzt werden kann. </w:t>
      </w:r>
      <w:r w:rsidR="00B435E4">
        <w:br/>
      </w:r>
      <w:r w:rsidR="00B435E4">
        <w:br/>
      </w:r>
      <w:r w:rsidR="00672954" w:rsidRPr="00402985">
        <w:rPr>
          <w:b/>
          <w:sz w:val="28"/>
          <w:szCs w:val="28"/>
        </w:rPr>
        <w:t>Kompensiert</w:t>
      </w:r>
    </w:p>
    <w:p w:rsidR="00672954" w:rsidRDefault="00672954" w:rsidP="00D07904">
      <w:r>
        <w:t xml:space="preserve">Die Kompensation für Frequenzen oberhalb von einigen 10 kHz erledigen C2 und vornehmlich die Gate-Eingangskapazität von Q1; </w:t>
      </w:r>
      <w:r w:rsidR="00C03A0F">
        <w:t xml:space="preserve">sie bilden einen Spannungsteiler für </w:t>
      </w:r>
      <w:r w:rsidR="00402985">
        <w:t>Wechsels</w:t>
      </w:r>
      <w:r w:rsidR="00C03A0F">
        <w:t>pannungen mit höherer Frequenz, im Idealfall mit der gleichen Abschwächung wie R1 und R2. Zu</w:t>
      </w:r>
      <w:r>
        <w:t xml:space="preserve">m Abgleich dient der Trimmkondensator C1. Die Eingangskapazität des FETs ist hier übrigens nicht voll wirksam, weil die Ausgangsspannung ja mit dem Faktor 0,4 der Eingangsspannung </w:t>
      </w:r>
      <w:r w:rsidR="000C339B">
        <w:t>folgt; sie liegt bei rund dem 0,75-fachen der im Datenblatt angegebenen. Insgesamt ergibt sich ein Wert von etwa 3pF</w:t>
      </w:r>
      <w:r w:rsidR="008D2298">
        <w:t xml:space="preserve"> an der Tastkopfspitze</w:t>
      </w:r>
      <w:r w:rsidR="000C339B">
        <w:t>.</w:t>
      </w:r>
    </w:p>
    <w:p w:rsidR="008D2298" w:rsidRDefault="008D2298" w:rsidP="00D07904">
      <w:r>
        <w:t xml:space="preserve">Trimmkondensatoren in SMD-Ausführung sind nur bei den größeren Distributoren erhältlich und auch nicht ganz billig (etwa 2€). Wir haben bei unseren Prototypen einfach einen 1,5 cm langen Kupferlackdraht am „heißen“ Ende von C5 (in Richtung Prüfspitze) angelötet, mit Nagellack auf die Massefläche der Platine geklebt und dann schrittweise so lange mit einem </w:t>
      </w:r>
      <w:proofErr w:type="spellStart"/>
      <w:r>
        <w:t>Cuttermesser</w:t>
      </w:r>
      <w:proofErr w:type="spellEnd"/>
      <w:r>
        <w:t xml:space="preserve"> gekürzt, bis sich eine passende Kapazität ergab. </w:t>
      </w:r>
      <w:r w:rsidR="00833159">
        <w:t>Der Trimmkondensator</w:t>
      </w:r>
      <w:r w:rsidR="00402985">
        <w:t xml:space="preserve"> C1</w:t>
      </w:r>
      <w:r w:rsidR="00833159">
        <w:t xml:space="preserve"> und </w:t>
      </w:r>
      <w:r>
        <w:t xml:space="preserve">C5 </w:t>
      </w:r>
      <w:r w:rsidR="00833159">
        <w:t>können</w:t>
      </w:r>
      <w:r>
        <w:t xml:space="preserve"> in diesem Fall entfallen. </w:t>
      </w:r>
      <w:r w:rsidR="00442F07">
        <w:t xml:space="preserve">Der Abgleich ist ideal, wenn ein 10-kHz-Rechteck am Eingang naturgetreu, das heißt mit flachem Dach und ohne „Sprungschanzen“ dargestellt wird. </w:t>
      </w:r>
      <w:r>
        <w:t>Es geht hier wirklich nur um ein paar Zehntel Picofarad!</w:t>
      </w:r>
    </w:p>
    <w:p w:rsidR="00402985" w:rsidRDefault="000D7644" w:rsidP="00D07904">
      <w:r>
        <w:t xml:space="preserve">Nach dem Abgleich der Kompensation stellt man mit dem </w:t>
      </w:r>
      <w:proofErr w:type="spellStart"/>
      <w:r>
        <w:t>Trimmer</w:t>
      </w:r>
      <w:proofErr w:type="spellEnd"/>
      <w:r>
        <w:t xml:space="preserve"> R5 eine Ausgangsspannung von möglichst genau 0 (m)V ein (mit Multimeter überprüfen). Die mit R7 einzustellende Abschwächung vergleicht man zweckmäßigerweise mit einem bekannt guten 10:1-Tastkopf auf dem zweiten Oszilloskop-Kanal; dafür speist man ein 1-kHz-Rechtecksignal mit 2 bis 5 </w:t>
      </w:r>
      <w:proofErr w:type="spellStart"/>
      <w:r>
        <w:t>Vss</w:t>
      </w:r>
      <w:proofErr w:type="spellEnd"/>
      <w:r>
        <w:t xml:space="preserve"> auf beiden Tastköpfen </w:t>
      </w:r>
      <w:r>
        <w:lastRenderedPageBreak/>
        <w:t>gleichzeitig ein.</w:t>
      </w:r>
      <w:r w:rsidR="00402985">
        <w:t xml:space="preserve"> Wiederholen Sie den Abgleich von R5 und R7 nach ein paar Minuten, dann hat sich die Schaltung durch den Ruhestrom </w:t>
      </w:r>
      <w:r w:rsidR="00574B53">
        <w:t>genügend</w:t>
      </w:r>
      <w:r w:rsidR="00402985">
        <w:t xml:space="preserve"> erwärmt.</w:t>
      </w:r>
    </w:p>
    <w:p w:rsidR="00402985" w:rsidRPr="00402985" w:rsidRDefault="00402985" w:rsidP="00D07904">
      <w:pPr>
        <w:rPr>
          <w:b/>
          <w:sz w:val="28"/>
          <w:szCs w:val="28"/>
        </w:rPr>
      </w:pPr>
      <w:r w:rsidRPr="00402985">
        <w:rPr>
          <w:b/>
          <w:sz w:val="28"/>
          <w:szCs w:val="28"/>
        </w:rPr>
        <w:t>Aufgebaut</w:t>
      </w:r>
    </w:p>
    <w:p w:rsidR="00833159" w:rsidRDefault="009C37D3" w:rsidP="00833159">
      <w:r>
        <w:t>Die Platine, die wir bei JLCPCB fertigen ließen, ist 0,8mm dick (wichtig für die parasitären Kapazitäten und sogar für den Wellenwiderstand zum Koaxialkabel-Anschluss) und zweiseitig ausgeführt. Bestücken Sie zunächst die Bauteile auf der Oberseite. Die Farbe der LED auf der Rückseite kann nach Belieben gewählt werden und zum Beispiel den Farben der Oszilloskop-Traces entsprechen.</w:t>
      </w:r>
      <w:r w:rsidR="00833159">
        <w:t xml:space="preserve"> Verringern Sie nicht den Vorwiderstand R8, seine Erwärmung kann den Arbeitspunkt sonst leicht verschieben; die Verwendung von „superhellen“ LEDs ist ratsam.</w:t>
      </w:r>
    </w:p>
    <w:p w:rsidR="00833159" w:rsidRDefault="00833159" w:rsidP="00833159">
      <w:r>
        <w:t xml:space="preserve">Für die Aufnahme der Tastkopfspitze haben wir zwei Kelchfeder-Kontakte von einer mehrpoligen </w:t>
      </w:r>
      <w:proofErr w:type="spellStart"/>
      <w:r>
        <w:t>Buchsenleiste</w:t>
      </w:r>
      <w:proofErr w:type="spellEnd"/>
      <w:r>
        <w:t xml:space="preserve"> (2,54</w:t>
      </w:r>
      <w:r w:rsidR="00402985">
        <w:t>-mm</w:t>
      </w:r>
      <w:r>
        <w:t>-Raster) abgetrennt</w:t>
      </w:r>
      <w:r w:rsidR="00402985">
        <w:t>; im Idealfall hat man auf der zu prüfenden Schaltung Testpunkte mit genau diesem Raster vorgesehen</w:t>
      </w:r>
      <w:r>
        <w:t>. Sie könnten hier aber auch federnde Prüfkontakte (so genannte Pogo-Sticks) verwenden. Wie oben angeführt, ist eine möglichst kurze Masseverbindung zur prüfenden Schaltung essentiell!</w:t>
      </w:r>
    </w:p>
    <w:p w:rsidR="009702AC" w:rsidRDefault="009702AC" w:rsidP="00833159">
      <w:r>
        <w:t>Mit R6 hat es übrigens eine eigene Bewand</w:t>
      </w:r>
      <w:r w:rsidR="000D7644">
        <w:t>t</w:t>
      </w:r>
      <w:r>
        <w:t xml:space="preserve">nis: Er verhindert Überschwinger im 500-MHz-Bereich, wie sie sonst auch mit </w:t>
      </w:r>
      <w:proofErr w:type="spellStart"/>
      <w:r>
        <w:t>kürzestmöglicher</w:t>
      </w:r>
      <w:proofErr w:type="spellEnd"/>
      <w:r>
        <w:t xml:space="preserve"> Masseverbindung auftreten</w:t>
      </w:r>
      <w:r w:rsidR="000D7644">
        <w:t>,</w:t>
      </w:r>
      <w:r>
        <w:t xml:space="preserve"> </w:t>
      </w:r>
      <w:r w:rsidR="00C5221E">
        <w:t xml:space="preserve">er </w:t>
      </w:r>
      <w:r>
        <w:t xml:space="preserve">vergrößert aber auch leicht die Anstiegszeit des Tastkopfs (etwa 1 </w:t>
      </w:r>
      <w:proofErr w:type="spellStart"/>
      <w:r>
        <w:t>ns</w:t>
      </w:r>
      <w:proofErr w:type="spellEnd"/>
      <w:r>
        <w:t xml:space="preserve"> mit den angegebenen 150 Ohm). Etwas schnellere Anstiegszeiten im Bereich um 7</w:t>
      </w:r>
      <w:r w:rsidR="00402985">
        <w:t>5</w:t>
      </w:r>
      <w:r>
        <w:t xml:space="preserve">0 </w:t>
      </w:r>
      <w:proofErr w:type="spellStart"/>
      <w:r>
        <w:t>ps</w:t>
      </w:r>
      <w:proofErr w:type="spellEnd"/>
      <w:r>
        <w:t xml:space="preserve"> erreicht man mit 100 Ohm, </w:t>
      </w:r>
      <w:r w:rsidR="005160A0">
        <w:t xml:space="preserve">man </w:t>
      </w:r>
      <w:r>
        <w:t>muss dann aber mit Überschwingern von 10 Prozent rechnen.</w:t>
      </w:r>
    </w:p>
    <w:p w:rsidR="004C4575" w:rsidRDefault="004C4575" w:rsidP="004C4575">
      <w:r>
        <w:rPr>
          <w:noProof/>
          <w:lang w:eastAsia="de-DE"/>
        </w:rPr>
        <w:drawing>
          <wp:inline distT="0" distB="0" distL="0" distR="0">
            <wp:extent cx="3998475" cy="2997642"/>
            <wp:effectExtent l="0" t="0" r="2540" b="0"/>
            <wp:docPr id="8" name="Grafik 8" descr="C:\Users\Carsten\AppData\Local\Microsoft\Windows\INetCache\Content.Word\terminat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arsten\AppData\Local\Microsoft\Windows\INetCache\Content.Word\terminator.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03495" cy="3001406"/>
                    </a:xfrm>
                    <a:prstGeom prst="rect">
                      <a:avLst/>
                    </a:prstGeom>
                    <a:noFill/>
                    <a:ln>
                      <a:noFill/>
                    </a:ln>
                  </pic:spPr>
                </pic:pic>
              </a:graphicData>
            </a:graphic>
          </wp:inline>
        </w:drawing>
      </w:r>
    </w:p>
    <w:p w:rsidR="004C4575" w:rsidRPr="00402985" w:rsidRDefault="004C4575" w:rsidP="004C4575">
      <w:pPr>
        <w:rPr>
          <w:b/>
        </w:rPr>
      </w:pPr>
      <w:r w:rsidRPr="00402985">
        <w:rPr>
          <w:b/>
        </w:rPr>
        <w:t xml:space="preserve">!!!Bild </w:t>
      </w:r>
      <w:r w:rsidRPr="00196A1D">
        <w:rPr>
          <w:b/>
        </w:rPr>
        <w:t>terminator.JPEG</w:t>
      </w:r>
    </w:p>
    <w:p w:rsidR="004C4575" w:rsidRDefault="004C4575" w:rsidP="004C4575">
      <w:r w:rsidRPr="00402985">
        <w:rPr>
          <w:b/>
        </w:rPr>
        <w:t>!!!BU:</w:t>
      </w:r>
      <w:r>
        <w:rPr>
          <w:b/>
        </w:rPr>
        <w:t xml:space="preserve"> Bei nicht umschaltbaren 1-MOhm-Eingängen ist ein Durchgangs-Terminator (links) eleganter als ein T-Stück mit BNC-Abschlusswiderstand.</w:t>
      </w:r>
    </w:p>
    <w:p w:rsidR="005160A0" w:rsidRDefault="003D4500" w:rsidP="00833159">
      <w:r>
        <w:t xml:space="preserve">Als Anschlusskabel für das Oszilloskop haben wir preiswertes RG-174-Koaxialkabel </w:t>
      </w:r>
      <w:r w:rsidR="005160A0">
        <w:t xml:space="preserve">(50 Ohm Wellenwiderstand) </w:t>
      </w:r>
      <w:r>
        <w:t xml:space="preserve">verwendet. RG-58 ist zu dick und unhandlich, das </w:t>
      </w:r>
      <w:r w:rsidR="0060221D">
        <w:t xml:space="preserve">braune </w:t>
      </w:r>
      <w:r>
        <w:t>RG-316 zu steif.</w:t>
      </w:r>
      <w:r w:rsidR="0060221D">
        <w:t xml:space="preserve"> Es darf einige Zentimeter länger sein als das </w:t>
      </w:r>
      <w:r w:rsidR="005A3C35">
        <w:t>von (</w:t>
      </w:r>
      <w:r w:rsidR="005160A0">
        <w:t xml:space="preserve">gegebenenfalls </w:t>
      </w:r>
      <w:r w:rsidR="0060221D">
        <w:t>vorhandene</w:t>
      </w:r>
      <w:r w:rsidR="005A3C35">
        <w:t>n)</w:t>
      </w:r>
      <w:r w:rsidR="0060221D">
        <w:t xml:space="preserve"> 10:1-Pr</w:t>
      </w:r>
      <w:r w:rsidR="005160A0">
        <w:t>obes</w:t>
      </w:r>
      <w:r w:rsidR="0060221D">
        <w:t xml:space="preserve">, damit in etwa </w:t>
      </w:r>
      <w:r w:rsidR="0060221D">
        <w:lastRenderedPageBreak/>
        <w:t xml:space="preserve">die gleiche Signallaufzeit erreicht wird (experimentell ermitteln). </w:t>
      </w:r>
      <w:r w:rsidR="005A3C35">
        <w:t>Bei Oszilloskopen ohne interne Schaltmöglichkeit auf 50 Ohm Eingangswiderstand ist auf jeden Fall ein Abschlusswiderstand mit 50 Ohm nöti</w:t>
      </w:r>
      <w:r w:rsidR="004C4575">
        <w:t>g (siehe Bild oben).</w:t>
      </w:r>
    </w:p>
    <w:p w:rsidR="00CF2CB6" w:rsidRDefault="00F45742">
      <w:r>
        <w:t>Das</w:t>
      </w:r>
      <w:r w:rsidR="0060221D">
        <w:t xml:space="preserve"> an normales RG-174-Koax erinnernde Kabel handelsübliche</w:t>
      </w:r>
      <w:r w:rsidR="004C4575">
        <w:t>r</w:t>
      </w:r>
      <w:r w:rsidR="0060221D">
        <w:t xml:space="preserve"> passive</w:t>
      </w:r>
      <w:r w:rsidR="004C4575">
        <w:t>r</w:t>
      </w:r>
      <w:r w:rsidR="0060221D">
        <w:t xml:space="preserve"> Prüfspitzen</w:t>
      </w:r>
      <w:r w:rsidR="00FF4CCA">
        <w:t xml:space="preserve"> ist</w:t>
      </w:r>
      <w:r w:rsidR="0060221D">
        <w:t xml:space="preserve"> übrigens (von ganz billigen Exemplaren </w:t>
      </w:r>
      <w:r w:rsidR="005160A0">
        <w:t>zweifelhafter</w:t>
      </w:r>
      <w:r w:rsidR="0060221D">
        <w:t xml:space="preserve"> Provenienz abgesehen) immer eine Sonderanfertigung des Herstellers</w:t>
      </w:r>
      <w:r w:rsidR="005160A0">
        <w:t>. Interessant ist hier, dass der</w:t>
      </w:r>
      <w:r w:rsidR="0060221D">
        <w:t xml:space="preserve"> äußerst</w:t>
      </w:r>
      <w:r w:rsidR="005160A0">
        <w:t xml:space="preserve"> dünne</w:t>
      </w:r>
      <w:r w:rsidR="0060221D">
        <w:t xml:space="preserve"> Mittelleiter aus speziellem </w:t>
      </w:r>
      <w:r w:rsidR="005160A0">
        <w:t>Chrom-Nickel</w:t>
      </w:r>
      <w:r w:rsidR="0060221D">
        <w:t xml:space="preserve">-Widerstandsdraht (100 </w:t>
      </w:r>
      <w:r w:rsidR="005160A0">
        <w:t xml:space="preserve">bis 200 </w:t>
      </w:r>
      <w:r w:rsidR="0060221D">
        <w:t>Ohm pro Meter)</w:t>
      </w:r>
      <w:r w:rsidR="005160A0">
        <w:t xml:space="preserve"> besteht, um Reflexionen </w:t>
      </w:r>
      <w:r w:rsidR="005E78A6">
        <w:t>abzudämpfen</w:t>
      </w:r>
      <w:r w:rsidR="005160A0">
        <w:t>.</w:t>
      </w:r>
    </w:p>
    <w:p w:rsidR="00C02C9A" w:rsidRDefault="00C02C9A"/>
    <w:p w:rsidR="009C37D3" w:rsidRDefault="00DD608F" w:rsidP="00D07904">
      <w:r>
        <w:pict>
          <v:shape id="_x0000_i1029" type="#_x0000_t75" style="width:452.65pt;height:91.4pt">
            <v:imagedata r:id="rId18" o:title="pcb_top"/>
          </v:shape>
        </w:pict>
      </w:r>
    </w:p>
    <w:p w:rsidR="009C37D3" w:rsidRPr="00402985" w:rsidRDefault="009C37D3" w:rsidP="00D07904">
      <w:pPr>
        <w:rPr>
          <w:b/>
        </w:rPr>
      </w:pPr>
      <w:r w:rsidRPr="00402985">
        <w:rPr>
          <w:b/>
        </w:rPr>
        <w:t>!!!Bild pcb_top.png</w:t>
      </w:r>
    </w:p>
    <w:p w:rsidR="009C37D3" w:rsidRPr="00402985" w:rsidRDefault="009C37D3" w:rsidP="00D07904">
      <w:pPr>
        <w:rPr>
          <w:b/>
        </w:rPr>
      </w:pPr>
      <w:r w:rsidRPr="00402985">
        <w:rPr>
          <w:b/>
        </w:rPr>
        <w:t xml:space="preserve">!!!BU: Unser </w:t>
      </w:r>
      <w:proofErr w:type="spellStart"/>
      <w:r w:rsidRPr="00402985">
        <w:rPr>
          <w:b/>
        </w:rPr>
        <w:t>Tastkopf</w:t>
      </w:r>
      <w:proofErr w:type="spellEnd"/>
      <w:r w:rsidRPr="00402985">
        <w:rPr>
          <w:b/>
        </w:rPr>
        <w:t xml:space="preserve"> misst nur 55 mm x 9 mm. Einige Widerstände sind aus Kapazitätsgründen in der Größe 0603 ausgeführt, die restlichen in 0805. Notfalls passen aber auch 0805-Bauteile auf die 0603-Footprints.</w:t>
      </w:r>
      <w:r w:rsidR="00CF2CB6">
        <w:rPr>
          <w:b/>
        </w:rPr>
        <w:t xml:space="preserve"> R1 </w:t>
      </w:r>
      <w:r w:rsidR="00C02C9A">
        <w:rPr>
          <w:b/>
        </w:rPr>
        <w:t>ist der Widerstand in der Mitte zwischen R2 und C2.</w:t>
      </w:r>
    </w:p>
    <w:p w:rsidR="009C37D3" w:rsidRDefault="00000EFB" w:rsidP="00D07904">
      <w:r>
        <w:pict>
          <v:shape id="_x0000_i1030" type="#_x0000_t75" style="width:453.3pt;height:92.05pt">
            <v:imagedata r:id="rId19" o:title="pcb_btm"/>
          </v:shape>
        </w:pict>
      </w:r>
    </w:p>
    <w:p w:rsidR="009C37D3" w:rsidRPr="00402985" w:rsidRDefault="009C37D3" w:rsidP="009C37D3">
      <w:pPr>
        <w:rPr>
          <w:b/>
        </w:rPr>
      </w:pPr>
      <w:r w:rsidRPr="00402985">
        <w:rPr>
          <w:b/>
        </w:rPr>
        <w:t>!!!Bild pcb_</w:t>
      </w:r>
      <w:r w:rsidR="003D4500">
        <w:rPr>
          <w:b/>
        </w:rPr>
        <w:t>btm</w:t>
      </w:r>
      <w:r w:rsidRPr="00402985">
        <w:rPr>
          <w:b/>
        </w:rPr>
        <w:t>.png</w:t>
      </w:r>
    </w:p>
    <w:p w:rsidR="009C37D3" w:rsidRPr="00402985" w:rsidRDefault="009C37D3" w:rsidP="009C37D3">
      <w:pPr>
        <w:rPr>
          <w:b/>
        </w:rPr>
      </w:pPr>
      <w:r w:rsidRPr="00402985">
        <w:rPr>
          <w:b/>
        </w:rPr>
        <w:t xml:space="preserve">!!!BU: Auf der Rückseite finden sich nur zwei Entkopplungskondensatoren, der </w:t>
      </w:r>
      <w:proofErr w:type="spellStart"/>
      <w:r w:rsidRPr="00402985">
        <w:rPr>
          <w:b/>
        </w:rPr>
        <w:t>OpAmp</w:t>
      </w:r>
      <w:proofErr w:type="spellEnd"/>
      <w:r w:rsidRPr="00402985">
        <w:rPr>
          <w:b/>
        </w:rPr>
        <w:t xml:space="preserve"> und die LED mit Vorwiderstand. Beachten Sie bei den Tantal-Elkos, dass der Strich </w:t>
      </w:r>
      <w:r w:rsidR="00833159" w:rsidRPr="00402985">
        <w:rPr>
          <w:b/>
        </w:rPr>
        <w:t xml:space="preserve">hier </w:t>
      </w:r>
      <w:r w:rsidRPr="00402985">
        <w:rPr>
          <w:b/>
        </w:rPr>
        <w:t>den positiven P</w:t>
      </w:r>
      <w:r w:rsidR="00833159" w:rsidRPr="00402985">
        <w:rPr>
          <w:b/>
        </w:rPr>
        <w:t xml:space="preserve">ol (im Bild </w:t>
      </w:r>
      <w:r w:rsidR="00C02C9A">
        <w:rPr>
          <w:b/>
        </w:rPr>
        <w:t>am oberen Rand</w:t>
      </w:r>
      <w:r w:rsidR="00833159" w:rsidRPr="00402985">
        <w:rPr>
          <w:b/>
        </w:rPr>
        <w:t>) kennzeichnet.</w:t>
      </w:r>
      <w:r w:rsidR="00C5221E" w:rsidRPr="00402985">
        <w:rPr>
          <w:b/>
        </w:rPr>
        <w:t xml:space="preserve"> Der Pluspol</w:t>
      </w:r>
      <w:r w:rsidR="00B00D01" w:rsidRPr="00402985">
        <w:rPr>
          <w:b/>
        </w:rPr>
        <w:t xml:space="preserve"> des Netzteils kommt an den</w:t>
      </w:r>
      <w:r w:rsidR="00C5221E" w:rsidRPr="00402985">
        <w:rPr>
          <w:b/>
        </w:rPr>
        <w:t xml:space="preserve"> oberen Anschluss von PL3, der Minuspol an den unteren. Der mittlere Pin bleibt offen.</w:t>
      </w:r>
    </w:p>
    <w:p w:rsidR="003F2004" w:rsidRDefault="003F2004" w:rsidP="003F2004">
      <w:r>
        <w:rPr>
          <w:noProof/>
          <w:lang w:eastAsia="de-DE"/>
        </w:rPr>
        <w:lastRenderedPageBreak/>
        <w:drawing>
          <wp:inline distT="0" distB="0" distL="0" distR="0">
            <wp:extent cx="4788057" cy="2814762"/>
            <wp:effectExtent l="0" t="0" r="0" b="5080"/>
            <wp:docPr id="6" name="Grafik 6" descr="C:\Users\Carsten\AppData\Local\Microsoft\Windows\INetCache\Content.Word\DSC_5682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rsten\AppData\Local\Microsoft\Windows\INetCache\Content.Word\DSC_5682 Kopi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9117" cy="2815385"/>
                    </a:xfrm>
                    <a:prstGeom prst="rect">
                      <a:avLst/>
                    </a:prstGeom>
                    <a:noFill/>
                    <a:ln>
                      <a:noFill/>
                    </a:ln>
                  </pic:spPr>
                </pic:pic>
              </a:graphicData>
            </a:graphic>
          </wp:inline>
        </w:drawing>
      </w:r>
    </w:p>
    <w:p w:rsidR="003F2004" w:rsidRPr="00402985" w:rsidRDefault="003F2004" w:rsidP="003F2004">
      <w:pPr>
        <w:rPr>
          <w:b/>
        </w:rPr>
      </w:pPr>
      <w:r w:rsidRPr="00402985">
        <w:rPr>
          <w:b/>
        </w:rPr>
        <w:t xml:space="preserve">!!!Bild </w:t>
      </w:r>
      <w:r w:rsidRPr="00402985">
        <w:rPr>
          <w:b/>
        </w:rPr>
        <w:t>platine_bestückt</w:t>
      </w:r>
      <w:r w:rsidRPr="00402985">
        <w:rPr>
          <w:b/>
        </w:rPr>
        <w:t>.png</w:t>
      </w:r>
    </w:p>
    <w:p w:rsidR="003F2004" w:rsidRDefault="003F2004" w:rsidP="003F2004">
      <w:pPr>
        <w:rPr>
          <w:b/>
        </w:rPr>
      </w:pPr>
      <w:r w:rsidRPr="00402985">
        <w:rPr>
          <w:b/>
        </w:rPr>
        <w:t>!!!BU:</w:t>
      </w:r>
      <w:r w:rsidRPr="00402985">
        <w:rPr>
          <w:b/>
        </w:rPr>
        <w:t xml:space="preserve"> Ansicht der zweiseitig bestückten Platine. Als Anschluss für das Koaxialkabel kann auch eine abgewinkelte SMA-Buchse dienen, Pads sind auf der Platine vorgesehen.</w:t>
      </w:r>
      <w:r w:rsidR="00AF57ED" w:rsidRPr="00402985">
        <w:rPr>
          <w:b/>
        </w:rPr>
        <w:t xml:space="preserve"> Nach Abgleich wird sie mit einem Schrumpfschlauch geschützt.</w:t>
      </w:r>
    </w:p>
    <w:p w:rsidR="003D4500" w:rsidRDefault="003D4500" w:rsidP="003F2004">
      <w:pPr>
        <w:rPr>
          <w:b/>
        </w:rPr>
      </w:pPr>
      <w:r>
        <w:rPr>
          <w:b/>
          <w:noProof/>
          <w:lang w:eastAsia="de-DE"/>
        </w:rPr>
        <w:drawing>
          <wp:inline distT="0" distB="0" distL="0" distR="0">
            <wp:extent cx="4803385" cy="3204376"/>
            <wp:effectExtent l="0" t="0" r="0" b="0"/>
            <wp:docPr id="7" name="Grafik 7" descr="C:\Users\Carsten\AppData\Local\Microsoft\Windows\INetCache\Content.Word\fet-probes fert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arsten\AppData\Local\Microsoft\Windows\INetCache\Content.Word\fet-probes ferti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4610" cy="3205193"/>
                    </a:xfrm>
                    <a:prstGeom prst="rect">
                      <a:avLst/>
                    </a:prstGeom>
                    <a:noFill/>
                    <a:ln>
                      <a:noFill/>
                    </a:ln>
                  </pic:spPr>
                </pic:pic>
              </a:graphicData>
            </a:graphic>
          </wp:inline>
        </w:drawing>
      </w:r>
    </w:p>
    <w:p w:rsidR="003D4500" w:rsidRDefault="003D4500" w:rsidP="003F2004">
      <w:pPr>
        <w:rPr>
          <w:b/>
        </w:rPr>
      </w:pPr>
      <w:r w:rsidRPr="00402985">
        <w:rPr>
          <w:b/>
        </w:rPr>
        <w:t xml:space="preserve">!!!Bild </w:t>
      </w:r>
      <w:proofErr w:type="spellStart"/>
      <w:r w:rsidRPr="003D4500">
        <w:rPr>
          <w:b/>
        </w:rPr>
        <w:t>fet-probes</w:t>
      </w:r>
      <w:proofErr w:type="spellEnd"/>
      <w:r w:rsidRPr="003D4500">
        <w:rPr>
          <w:b/>
        </w:rPr>
        <w:t xml:space="preserve"> fertig.JPG</w:t>
      </w:r>
    </w:p>
    <w:p w:rsidR="00C02C9A" w:rsidRPr="00402985" w:rsidRDefault="003D4500" w:rsidP="003F2004">
      <w:pPr>
        <w:rPr>
          <w:b/>
        </w:rPr>
      </w:pPr>
      <w:r w:rsidRPr="00402985">
        <w:rPr>
          <w:b/>
        </w:rPr>
        <w:t>!!!BU:</w:t>
      </w:r>
      <w:r>
        <w:rPr>
          <w:b/>
        </w:rPr>
        <w:t xml:space="preserve"> Zwei fertige </w:t>
      </w:r>
      <w:proofErr w:type="spellStart"/>
      <w:r>
        <w:rPr>
          <w:b/>
        </w:rPr>
        <w:t>Probes</w:t>
      </w:r>
      <w:proofErr w:type="spellEnd"/>
      <w:r>
        <w:rPr>
          <w:b/>
        </w:rPr>
        <w:t xml:space="preserve"> und ein Prototyp, davor zwei gefederte Prüf-Pins („Pogo-Sticks“) als Alternative für die </w:t>
      </w:r>
      <w:proofErr w:type="spellStart"/>
      <w:r>
        <w:rPr>
          <w:b/>
        </w:rPr>
        <w:t>Buchsenleisten</w:t>
      </w:r>
      <w:proofErr w:type="spellEnd"/>
      <w:r>
        <w:rPr>
          <w:b/>
        </w:rPr>
        <w:t xml:space="preserve">. Der geringe Bauteile-Aufwand erlaubt es durchaus, ein paar </w:t>
      </w:r>
      <w:proofErr w:type="spellStart"/>
      <w:r>
        <w:rPr>
          <w:b/>
        </w:rPr>
        <w:t>Probes</w:t>
      </w:r>
      <w:proofErr w:type="spellEnd"/>
      <w:r>
        <w:rPr>
          <w:b/>
        </w:rPr>
        <w:t xml:space="preserve"> auf Vorrat zu bauen.</w:t>
      </w:r>
    </w:p>
    <w:p w:rsidR="009C37D3" w:rsidRPr="00402985" w:rsidRDefault="00C02C9A" w:rsidP="00D07904">
      <w:pPr>
        <w:rPr>
          <w:b/>
          <w:sz w:val="28"/>
          <w:szCs w:val="28"/>
        </w:rPr>
      </w:pPr>
      <w:r>
        <w:rPr>
          <w:b/>
          <w:sz w:val="28"/>
          <w:szCs w:val="28"/>
        </w:rPr>
        <w:br w:type="page"/>
      </w:r>
      <w:r w:rsidR="00E75899" w:rsidRPr="00402985">
        <w:rPr>
          <w:b/>
          <w:sz w:val="28"/>
          <w:szCs w:val="28"/>
        </w:rPr>
        <w:lastRenderedPageBreak/>
        <w:t>Versorgungslage</w:t>
      </w:r>
    </w:p>
    <w:p w:rsidR="00E75899" w:rsidRDefault="00E75899" w:rsidP="00D07904">
      <w:r>
        <w:t xml:space="preserve">Zur Stromversorgung dient ein simples </w:t>
      </w:r>
      <w:proofErr w:type="spellStart"/>
      <w:r>
        <w:t>Steckernetz</w:t>
      </w:r>
      <w:r w:rsidR="00F43D34">
        <w:t>teil</w:t>
      </w:r>
      <w:proofErr w:type="spellEnd"/>
      <w:r w:rsidR="00F43D34">
        <w:t xml:space="preserve"> mit 12V. Da die Stromaufnahme jedes Tastkopfs </w:t>
      </w:r>
      <w:r w:rsidR="00AF57ED">
        <w:t>nur</w:t>
      </w:r>
      <w:r w:rsidR="00F43D34">
        <w:t xml:space="preserve"> 35 mA beträgt, kann ein Netzteil auch mehrere Tastköpfe versorgen. Der Widerstand R9 in unserer Schaltung verhindert dann</w:t>
      </w:r>
      <w:r w:rsidR="000D7644">
        <w:t xml:space="preserve"> übrigens</w:t>
      </w:r>
      <w:r w:rsidR="00F43D34">
        <w:t xml:space="preserve"> </w:t>
      </w:r>
      <w:r w:rsidR="003F2004">
        <w:t xml:space="preserve">nennenswerte </w:t>
      </w:r>
      <w:r w:rsidR="00F43D34">
        <w:t>Ausgleichsströme über die gemeinsame Masse.</w:t>
      </w:r>
      <w:r w:rsidR="003F2004">
        <w:t xml:space="preserve"> Wird pro </w:t>
      </w:r>
      <w:proofErr w:type="spellStart"/>
      <w:r w:rsidR="003F2004">
        <w:t>Tastkopf</w:t>
      </w:r>
      <w:proofErr w:type="spellEnd"/>
      <w:r w:rsidR="003F2004">
        <w:t xml:space="preserve"> ein eigenes Netzteil verwendet, kann </w:t>
      </w:r>
      <w:r w:rsidR="000D7644">
        <w:t xml:space="preserve">man </w:t>
      </w:r>
      <w:r w:rsidR="003F2004">
        <w:t xml:space="preserve">R9 durch einen Null-Ohm-Widerstand oder eine Drahtbrücke </w:t>
      </w:r>
      <w:r w:rsidR="000D7644">
        <w:t>ersetz</w:t>
      </w:r>
      <w:r w:rsidR="00E1357D">
        <w:t>en, die Gleichspannungsdrift ist dann geringer.</w:t>
      </w:r>
    </w:p>
    <w:p w:rsidR="003F2004" w:rsidRDefault="003F2004" w:rsidP="00D07904">
      <w:r>
        <w:t xml:space="preserve">Wir haben für den Anschluss eines 50-Ohm-Koaxialkabels auf der Platine Pads für eine abgewinkelte SMA-Buchse vorgesehen, die allerdings bei der Handhabung etwas „aufträgt“. Bei unseren Mustern haben wir das RG-174-Kabel daher direkt eingelötet. </w:t>
      </w:r>
    </w:p>
    <w:p w:rsidR="00AF57ED" w:rsidRDefault="00AF57ED" w:rsidP="00D07904">
      <w:r>
        <w:t>Die zweilagige Platine kann mit den beigefügten Gerber-Daten direkt bei Dienstleistern wie</w:t>
      </w:r>
      <w:r w:rsidR="00402985">
        <w:t xml:space="preserve"> etwa</w:t>
      </w:r>
      <w:r>
        <w:t xml:space="preserve"> JLCPCB bestellt werden. Achten Sie</w:t>
      </w:r>
      <w:r w:rsidR="003D4500">
        <w:t>,</w:t>
      </w:r>
      <w:r>
        <w:t xml:space="preserve"> wie bereits erwähnt</w:t>
      </w:r>
      <w:r w:rsidR="003D4500">
        <w:t>,</w:t>
      </w:r>
      <w:r>
        <w:t xml:space="preserve"> auf eine Dicke des FR4-Materials von 0,8 mm.</w:t>
      </w:r>
    </w:p>
    <w:p w:rsidR="003F2004" w:rsidRPr="008F1770" w:rsidRDefault="003F2004" w:rsidP="00D07904">
      <w:pPr>
        <w:rPr>
          <w:b/>
          <w:sz w:val="28"/>
          <w:szCs w:val="28"/>
        </w:rPr>
      </w:pPr>
      <w:r w:rsidRPr="008F1770">
        <w:rPr>
          <w:b/>
          <w:sz w:val="28"/>
          <w:szCs w:val="28"/>
        </w:rPr>
        <w:t>Stückliste</w:t>
      </w:r>
    </w:p>
    <w:p w:rsidR="009702AC" w:rsidRDefault="003F2004" w:rsidP="00D07904">
      <w:r>
        <w:t>R1</w:t>
      </w:r>
      <w:r>
        <w:tab/>
        <w:t>680k, SMD 0603</w:t>
      </w:r>
      <w:r>
        <w:br/>
        <w:t>R2</w:t>
      </w:r>
      <w:r>
        <w:tab/>
        <w:t>330k, SMD</w:t>
      </w:r>
      <w:r w:rsidR="009702AC">
        <w:t xml:space="preserve"> </w:t>
      </w:r>
      <w:r>
        <w:t>0603</w:t>
      </w:r>
      <w:r w:rsidR="009702AC">
        <w:br/>
        <w:t>R3</w:t>
      </w:r>
      <w:r w:rsidR="009702AC">
        <w:tab/>
      </w:r>
      <w:r w:rsidR="009702AC">
        <w:t>10R</w:t>
      </w:r>
      <w:r w:rsidR="009702AC">
        <w:t xml:space="preserve">, SMD </w:t>
      </w:r>
      <w:r w:rsidR="009702AC">
        <w:t>0805</w:t>
      </w:r>
      <w:r w:rsidR="009702AC">
        <w:br/>
      </w:r>
      <w:r w:rsidR="009702AC">
        <w:t>R</w:t>
      </w:r>
      <w:r w:rsidR="009702AC">
        <w:t>4</w:t>
      </w:r>
      <w:r w:rsidR="009702AC">
        <w:tab/>
      </w:r>
      <w:r w:rsidR="009702AC">
        <w:t>2k2</w:t>
      </w:r>
      <w:r w:rsidR="009702AC">
        <w:t>, SMD 0805</w:t>
      </w:r>
      <w:r w:rsidR="009702AC">
        <w:br/>
      </w:r>
      <w:r w:rsidR="009702AC">
        <w:t>R</w:t>
      </w:r>
      <w:r w:rsidR="009702AC">
        <w:t>5</w:t>
      </w:r>
      <w:r w:rsidR="009702AC">
        <w:tab/>
      </w:r>
      <w:r w:rsidR="009702AC">
        <w:t>SMD-</w:t>
      </w:r>
      <w:proofErr w:type="spellStart"/>
      <w:r w:rsidR="009702AC">
        <w:t>Trimmer</w:t>
      </w:r>
      <w:proofErr w:type="spellEnd"/>
      <w:r w:rsidR="009702AC">
        <w:t xml:space="preserve"> 2k</w:t>
      </w:r>
      <w:r w:rsidR="009702AC">
        <w:br/>
      </w:r>
      <w:r w:rsidR="009702AC">
        <w:t>R</w:t>
      </w:r>
      <w:r w:rsidR="009702AC">
        <w:t>6</w:t>
      </w:r>
      <w:r w:rsidR="009702AC">
        <w:tab/>
      </w:r>
      <w:r w:rsidR="009702AC">
        <w:t>150R</w:t>
      </w:r>
      <w:r w:rsidR="009702AC">
        <w:t xml:space="preserve">, SMD </w:t>
      </w:r>
      <w:r w:rsidR="009702AC">
        <w:t xml:space="preserve">0603 </w:t>
      </w:r>
      <w:r w:rsidR="009702AC">
        <w:t>(siehe Text)</w:t>
      </w:r>
      <w:r w:rsidR="009702AC">
        <w:br/>
      </w:r>
      <w:r w:rsidR="009702AC">
        <w:t>R</w:t>
      </w:r>
      <w:r w:rsidR="009702AC">
        <w:t>7</w:t>
      </w:r>
      <w:r w:rsidR="009702AC">
        <w:tab/>
        <w:t>SMD-</w:t>
      </w:r>
      <w:proofErr w:type="spellStart"/>
      <w:r w:rsidR="009702AC">
        <w:t>Trimmer</w:t>
      </w:r>
      <w:proofErr w:type="spellEnd"/>
      <w:r w:rsidR="009702AC">
        <w:t xml:space="preserve"> </w:t>
      </w:r>
      <w:r w:rsidR="009702AC">
        <w:t>100R</w:t>
      </w:r>
      <w:r w:rsidR="009702AC">
        <w:br/>
        <w:t>R9</w:t>
      </w:r>
      <w:r w:rsidR="009702AC">
        <w:tab/>
        <w:t>10R (siehe Text)</w:t>
      </w:r>
      <w:r w:rsidR="009702AC">
        <w:br/>
        <w:t>R10, R11</w:t>
      </w:r>
      <w:r w:rsidR="009702AC">
        <w:tab/>
        <w:t>10k SMD 0805</w:t>
      </w:r>
    </w:p>
    <w:p w:rsidR="00062418" w:rsidRDefault="00062418" w:rsidP="00D07904">
      <w:r>
        <w:t>C</w:t>
      </w:r>
      <w:r>
        <w:t>1</w:t>
      </w:r>
      <w:r>
        <w:tab/>
        <w:t>1p</w:t>
      </w:r>
      <w:r>
        <w:t>8</w:t>
      </w:r>
      <w:r>
        <w:t>..</w:t>
      </w:r>
      <w:r>
        <w:t>4p5 C-</w:t>
      </w:r>
      <w:proofErr w:type="spellStart"/>
      <w:r>
        <w:t>Trimmer</w:t>
      </w:r>
      <w:proofErr w:type="spellEnd"/>
      <w:r>
        <w:t xml:space="preserve"> (siehe Text)</w:t>
      </w:r>
      <w:r>
        <w:br/>
      </w:r>
      <w:r w:rsidR="009702AC">
        <w:t>C2</w:t>
      </w:r>
      <w:r w:rsidR="009702AC">
        <w:tab/>
        <w:t>3p3 NP0, SMD 0805</w:t>
      </w:r>
      <w:r w:rsidR="009702AC">
        <w:br/>
        <w:t>C</w:t>
      </w:r>
      <w:r w:rsidR="009702AC">
        <w:t>3, C4</w:t>
      </w:r>
      <w:r w:rsidR="009702AC">
        <w:tab/>
      </w:r>
      <w:r w:rsidR="009702AC">
        <w:t>10n XR7</w:t>
      </w:r>
      <w:r w:rsidR="009702AC">
        <w:t>, SMD 0805</w:t>
      </w:r>
      <w:r w:rsidR="009702AC">
        <w:br/>
      </w:r>
      <w:r>
        <w:t>C5</w:t>
      </w:r>
      <w:r w:rsidR="009702AC">
        <w:tab/>
      </w:r>
      <w:r>
        <w:t>1p5</w:t>
      </w:r>
      <w:r w:rsidR="009702AC">
        <w:t xml:space="preserve"> NP0, SMD 0805</w:t>
      </w:r>
      <w:r>
        <w:t xml:space="preserve"> (siehe Text)</w:t>
      </w:r>
      <w:r w:rsidR="009702AC">
        <w:br/>
        <w:t>C</w:t>
      </w:r>
      <w:r>
        <w:t>P1, CP2</w:t>
      </w:r>
      <w:r w:rsidR="009702AC">
        <w:tab/>
      </w:r>
      <w:r>
        <w:t>10µ 16V Tantal</w:t>
      </w:r>
    </w:p>
    <w:p w:rsidR="00062418" w:rsidRDefault="00062418" w:rsidP="00D07904">
      <w:r>
        <w:t>Q1, Q2</w:t>
      </w:r>
      <w:r>
        <w:tab/>
        <w:t>MMBF J309 oder SST309</w:t>
      </w:r>
      <w:r>
        <w:br/>
        <w:t>U1</w:t>
      </w:r>
      <w:r>
        <w:tab/>
        <w:t>OP-07 oder OP-97 SMD SO8</w:t>
      </w:r>
    </w:p>
    <w:p w:rsidR="00062418" w:rsidRDefault="00062418" w:rsidP="00D07904">
      <w:r>
        <w:t>PL1</w:t>
      </w:r>
      <w:r>
        <w:tab/>
      </w:r>
      <w:proofErr w:type="spellStart"/>
      <w:r>
        <w:t>Buchsenleiste</w:t>
      </w:r>
      <w:proofErr w:type="spellEnd"/>
      <w:r>
        <w:t xml:space="preserve"> RM 2.54 mm</w:t>
      </w:r>
      <w:r>
        <w:br/>
        <w:t>PL3</w:t>
      </w:r>
      <w:r>
        <w:tab/>
      </w:r>
      <w:proofErr w:type="spellStart"/>
      <w:r>
        <w:t>Lötpads</w:t>
      </w:r>
      <w:proofErr w:type="spellEnd"/>
      <w:r>
        <w:t xml:space="preserve"> oder Stiftleiste 3pol. RM 2.54 mm</w:t>
      </w:r>
    </w:p>
    <w:p w:rsidR="00AF57ED" w:rsidRDefault="00062418" w:rsidP="00D07904">
      <w:r>
        <w:t xml:space="preserve">Koaxialkabel RG174, 1,2 m pro </w:t>
      </w:r>
      <w:proofErr w:type="spellStart"/>
      <w:r>
        <w:t>Tastkopf</w:t>
      </w:r>
      <w:proofErr w:type="spellEnd"/>
      <w:r>
        <w:br/>
        <w:t>BNC-</w:t>
      </w:r>
      <w:proofErr w:type="spellStart"/>
      <w:r>
        <w:t>Crimpstecker</w:t>
      </w:r>
      <w:proofErr w:type="spellEnd"/>
      <w:r>
        <w:t xml:space="preserve"> für RG-174</w:t>
      </w:r>
    </w:p>
    <w:p w:rsidR="009702AC" w:rsidRDefault="00AF57ED" w:rsidP="00D07904">
      <w:r>
        <w:t>Platine FET-Probe !!!Gerber-Dateien anbei</w:t>
      </w:r>
      <w:r w:rsidR="009702AC">
        <w:br/>
      </w:r>
    </w:p>
    <w:sectPr w:rsidR="009702A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de-DE" w:vendorID="64" w:dllVersion="131078" w:nlCheck="1" w:checkStyle="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5E4"/>
    <w:rsid w:val="00000EFB"/>
    <w:rsid w:val="00031AEE"/>
    <w:rsid w:val="00062418"/>
    <w:rsid w:val="000C339B"/>
    <w:rsid w:val="000D7644"/>
    <w:rsid w:val="000E6076"/>
    <w:rsid w:val="001254F1"/>
    <w:rsid w:val="001320E6"/>
    <w:rsid w:val="00137C5B"/>
    <w:rsid w:val="00196A1D"/>
    <w:rsid w:val="001C0A2E"/>
    <w:rsid w:val="001C3B0E"/>
    <w:rsid w:val="00214E16"/>
    <w:rsid w:val="002B054D"/>
    <w:rsid w:val="002B23E2"/>
    <w:rsid w:val="002B48D9"/>
    <w:rsid w:val="002B6ADD"/>
    <w:rsid w:val="002E325A"/>
    <w:rsid w:val="002F7AF4"/>
    <w:rsid w:val="003D4500"/>
    <w:rsid w:val="003F2004"/>
    <w:rsid w:val="003F2070"/>
    <w:rsid w:val="003F7093"/>
    <w:rsid w:val="0040072F"/>
    <w:rsid w:val="00402985"/>
    <w:rsid w:val="00442F07"/>
    <w:rsid w:val="00465DBC"/>
    <w:rsid w:val="004C4575"/>
    <w:rsid w:val="005160A0"/>
    <w:rsid w:val="00574B53"/>
    <w:rsid w:val="005A3C35"/>
    <w:rsid w:val="005D7855"/>
    <w:rsid w:val="005E78A6"/>
    <w:rsid w:val="0060221D"/>
    <w:rsid w:val="00661EB9"/>
    <w:rsid w:val="00666C03"/>
    <w:rsid w:val="00672954"/>
    <w:rsid w:val="006943B5"/>
    <w:rsid w:val="006A5B97"/>
    <w:rsid w:val="006F6D99"/>
    <w:rsid w:val="00814708"/>
    <w:rsid w:val="00822E95"/>
    <w:rsid w:val="00833159"/>
    <w:rsid w:val="008374EF"/>
    <w:rsid w:val="008D2298"/>
    <w:rsid w:val="008F1770"/>
    <w:rsid w:val="009160DA"/>
    <w:rsid w:val="009321E1"/>
    <w:rsid w:val="009702AC"/>
    <w:rsid w:val="009A12B6"/>
    <w:rsid w:val="009C3717"/>
    <w:rsid w:val="009C37D3"/>
    <w:rsid w:val="009C4559"/>
    <w:rsid w:val="00A548B5"/>
    <w:rsid w:val="00AF57ED"/>
    <w:rsid w:val="00B00D01"/>
    <w:rsid w:val="00B431D5"/>
    <w:rsid w:val="00B435E4"/>
    <w:rsid w:val="00B45062"/>
    <w:rsid w:val="00B5478E"/>
    <w:rsid w:val="00B7319B"/>
    <w:rsid w:val="00B939CF"/>
    <w:rsid w:val="00BA4D5D"/>
    <w:rsid w:val="00BB25F8"/>
    <w:rsid w:val="00C02C9A"/>
    <w:rsid w:val="00C03A0F"/>
    <w:rsid w:val="00C5221E"/>
    <w:rsid w:val="00C744FD"/>
    <w:rsid w:val="00CA79FE"/>
    <w:rsid w:val="00CB66BE"/>
    <w:rsid w:val="00CF2CB6"/>
    <w:rsid w:val="00D07904"/>
    <w:rsid w:val="00D07B1B"/>
    <w:rsid w:val="00D31B3A"/>
    <w:rsid w:val="00D41835"/>
    <w:rsid w:val="00D45592"/>
    <w:rsid w:val="00DD608F"/>
    <w:rsid w:val="00DE6994"/>
    <w:rsid w:val="00E1357D"/>
    <w:rsid w:val="00E57BF8"/>
    <w:rsid w:val="00E670B8"/>
    <w:rsid w:val="00E75899"/>
    <w:rsid w:val="00E86D67"/>
    <w:rsid w:val="00EA2EE2"/>
    <w:rsid w:val="00F010BC"/>
    <w:rsid w:val="00F43D34"/>
    <w:rsid w:val="00F45742"/>
    <w:rsid w:val="00FF4C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19568"/>
  <w15:chartTrackingRefBased/>
  <w15:docId w15:val="{BDF18C79-781E-43A3-B46B-1D8157864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66C0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66C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2981</Words>
  <Characters>18784</Characters>
  <Application>Microsoft Office Word</Application>
  <DocSecurity>0</DocSecurity>
  <Lines>156</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 Meyer</dc:creator>
  <cp:keywords/>
  <dc:description/>
  <cp:lastModifiedBy>Carsten</cp:lastModifiedBy>
  <cp:revision>26</cp:revision>
  <cp:lastPrinted>2025-03-18T16:14:00Z</cp:lastPrinted>
  <dcterms:created xsi:type="dcterms:W3CDTF">2025-03-09T16:04:00Z</dcterms:created>
  <dcterms:modified xsi:type="dcterms:W3CDTF">2025-03-18T16:36:00Z</dcterms:modified>
</cp:coreProperties>
</file>